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F0244C" w14:textId="77777777" w:rsidR="003F6247" w:rsidRDefault="003F6247" w:rsidP="002445F8"/>
    <w:p w14:paraId="5EBCD8C4" w14:textId="75BC2162" w:rsidR="009926AF" w:rsidRDefault="005246D1" w:rsidP="002445F8">
      <w:r w:rsidRPr="005246D1">
        <w:rPr>
          <w:rFonts w:ascii="Calibri" w:eastAsia="Calibri" w:hAnsi="Calibri" w:cs="Calibri"/>
          <w:noProof/>
          <w:kern w:val="2"/>
          <w:sz w:val="22"/>
          <w:szCs w:val="22"/>
          <w14:ligatures w14:val="standardContextual"/>
        </w:rPr>
        <w:drawing>
          <wp:inline distT="0" distB="0" distL="0" distR="0" wp14:anchorId="4D599AAC" wp14:editId="018F8BE2">
            <wp:extent cx="1969135" cy="725170"/>
            <wp:effectExtent l="0" t="0" r="0" b="0"/>
            <wp:docPr id="1" name="Afbeelding 1" descr="Afbeelding met Lettertype, Graphics, logo, ontwer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descr="Afbeelding met Lettertype, Graphics, logo, ontwerp&#10;&#10;Automatisch gegenereerde beschrijving"/>
                    <pic:cNvPicPr>
                      <a:picLocks noChangeAspect="1" noChangeArrowheads="1"/>
                    </pic:cNvPicPr>
                  </pic:nvPicPr>
                  <pic:blipFill>
                    <a:blip r:embed="rId11"/>
                    <a:stretch>
                      <a:fillRect/>
                    </a:stretch>
                  </pic:blipFill>
                  <pic:spPr bwMode="auto">
                    <a:xfrm>
                      <a:off x="0" y="0"/>
                      <a:ext cx="1969135" cy="725170"/>
                    </a:xfrm>
                    <a:prstGeom prst="rect">
                      <a:avLst/>
                    </a:prstGeom>
                  </pic:spPr>
                </pic:pic>
              </a:graphicData>
            </a:graphic>
          </wp:inline>
        </w:drawing>
      </w:r>
    </w:p>
    <w:p w14:paraId="2988FE33" w14:textId="2F8098E8" w:rsidR="009926AF" w:rsidRDefault="005246D1" w:rsidP="009926AF">
      <w:pPr>
        <w:spacing w:line="276" w:lineRule="auto"/>
        <w:rPr>
          <w:rFonts w:ascii="Arial" w:hAnsi="Arial" w:cs="Arial"/>
          <w:bCs/>
          <w:sz w:val="22"/>
          <w:szCs w:val="22"/>
        </w:rPr>
      </w:pPr>
      <w:r w:rsidRPr="005246D1">
        <w:rPr>
          <w:rFonts w:ascii="Calibri" w:eastAsia="Calibri" w:hAnsi="Calibri" w:cs="Calibri"/>
          <w:noProof/>
          <w:kern w:val="2"/>
          <w:sz w:val="22"/>
          <w:szCs w:val="22"/>
          <w14:ligatures w14:val="standardContextual"/>
        </w:rPr>
        <w:drawing>
          <wp:inline distT="0" distB="0" distL="0" distR="0" wp14:anchorId="7376D452" wp14:editId="29E5F873">
            <wp:extent cx="5278120" cy="150299"/>
            <wp:effectExtent l="0" t="0" r="0" b="254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2"/>
                    <pic:cNvPicPr>
                      <a:picLocks noChangeAspect="1" noChangeArrowheads="1"/>
                    </pic:cNvPicPr>
                  </pic:nvPicPr>
                  <pic:blipFill>
                    <a:blip r:embed="rId12"/>
                    <a:stretch>
                      <a:fillRect/>
                    </a:stretch>
                  </pic:blipFill>
                  <pic:spPr bwMode="auto">
                    <a:xfrm>
                      <a:off x="0" y="0"/>
                      <a:ext cx="5278120" cy="150299"/>
                    </a:xfrm>
                    <a:prstGeom prst="rect">
                      <a:avLst/>
                    </a:prstGeom>
                  </pic:spPr>
                </pic:pic>
              </a:graphicData>
            </a:graphic>
          </wp:inline>
        </w:drawing>
      </w:r>
    </w:p>
    <w:p w14:paraId="317B326F" w14:textId="77777777" w:rsidR="005246D1" w:rsidRDefault="005246D1" w:rsidP="009926AF">
      <w:pPr>
        <w:spacing w:line="276" w:lineRule="auto"/>
        <w:rPr>
          <w:rFonts w:ascii="Arial" w:hAnsi="Arial" w:cs="Arial"/>
          <w:bCs/>
          <w:sz w:val="22"/>
          <w:szCs w:val="22"/>
        </w:rPr>
      </w:pPr>
    </w:p>
    <w:p w14:paraId="6D857114" w14:textId="54473C54" w:rsidR="005246D1" w:rsidRDefault="005246D1" w:rsidP="009926AF">
      <w:pPr>
        <w:spacing w:line="276" w:lineRule="auto"/>
        <w:rPr>
          <w:rFonts w:ascii="Arial" w:hAnsi="Arial" w:cs="Arial"/>
          <w:bCs/>
          <w:sz w:val="22"/>
          <w:szCs w:val="22"/>
        </w:rPr>
      </w:pPr>
      <w:r>
        <w:rPr>
          <w:rFonts w:ascii="Arial" w:hAnsi="Arial" w:cs="Arial"/>
          <w:bCs/>
          <w:sz w:val="22"/>
          <w:szCs w:val="22"/>
        </w:rPr>
        <w:t>Criteria aanvragen bijdrage StEM:</w:t>
      </w:r>
    </w:p>
    <w:p w14:paraId="1F20DEC2" w14:textId="77777777" w:rsidR="005246D1" w:rsidRPr="00EA2207" w:rsidRDefault="005246D1" w:rsidP="009926AF">
      <w:pPr>
        <w:spacing w:line="276" w:lineRule="auto"/>
        <w:rPr>
          <w:rFonts w:ascii="Arial" w:hAnsi="Arial" w:cs="Arial"/>
          <w:bCs/>
          <w:sz w:val="22"/>
          <w:szCs w:val="22"/>
        </w:rPr>
      </w:pPr>
    </w:p>
    <w:p w14:paraId="4C74C4C5" w14:textId="77777777" w:rsidR="00B35151" w:rsidRDefault="009926AF" w:rsidP="0075484B">
      <w:pPr>
        <w:pStyle w:val="Lijstalinea"/>
        <w:numPr>
          <w:ilvl w:val="0"/>
          <w:numId w:val="23"/>
        </w:numPr>
        <w:rPr>
          <w:rFonts w:ascii="Arial" w:eastAsia="Times New Roman" w:hAnsi="Arial" w:cs="Arial"/>
          <w:sz w:val="22"/>
          <w:szCs w:val="22"/>
          <w:lang w:eastAsia="nl-NL"/>
        </w:rPr>
      </w:pPr>
      <w:r w:rsidRPr="006B6F96">
        <w:rPr>
          <w:rFonts w:ascii="Arial" w:eastAsia="Times New Roman" w:hAnsi="Arial" w:cs="Arial"/>
          <w:sz w:val="22"/>
          <w:szCs w:val="22"/>
          <w:lang w:eastAsia="nl-NL"/>
        </w:rPr>
        <w:t xml:space="preserve">Het aangevraagde project vindt plaats in het werkgebied van </w:t>
      </w:r>
      <w:r>
        <w:rPr>
          <w:rFonts w:ascii="Arial" w:eastAsia="Times New Roman" w:hAnsi="Arial" w:cs="Arial"/>
          <w:sz w:val="22"/>
          <w:szCs w:val="22"/>
          <w:lang w:eastAsia="nl-NL"/>
        </w:rPr>
        <w:t>StEM</w:t>
      </w:r>
      <w:r w:rsidR="001738EF">
        <w:rPr>
          <w:rFonts w:ascii="Arial" w:eastAsia="Times New Roman" w:hAnsi="Arial" w:cs="Arial"/>
          <w:sz w:val="22"/>
          <w:szCs w:val="22"/>
          <w:lang w:eastAsia="nl-NL"/>
        </w:rPr>
        <w:t xml:space="preserve"> </w:t>
      </w:r>
    </w:p>
    <w:p w14:paraId="60B773C3" w14:textId="77777777" w:rsidR="00B35151" w:rsidRPr="00B35151" w:rsidRDefault="00B35151" w:rsidP="0075484B">
      <w:pPr>
        <w:pStyle w:val="Lijstalinea"/>
        <w:rPr>
          <w:rFonts w:ascii="Arial" w:eastAsia="Times New Roman" w:hAnsi="Arial" w:cs="Arial"/>
          <w:sz w:val="22"/>
          <w:szCs w:val="22"/>
          <w:lang w:eastAsia="nl-NL"/>
        </w:rPr>
      </w:pPr>
      <w:r>
        <w:rPr>
          <w:rFonts w:ascii="Arial" w:eastAsia="Times New Roman" w:hAnsi="Arial" w:cs="Arial"/>
          <w:sz w:val="22"/>
          <w:szCs w:val="22"/>
          <w:lang w:eastAsia="nl-NL"/>
        </w:rPr>
        <w:t xml:space="preserve">Werkgebied: </w:t>
      </w:r>
      <w:r w:rsidRPr="00B35151">
        <w:rPr>
          <w:rFonts w:ascii="Arial" w:eastAsia="Times New Roman" w:hAnsi="Arial" w:cs="Arial"/>
          <w:sz w:val="22"/>
          <w:szCs w:val="22"/>
          <w:lang w:eastAsia="nl-NL"/>
        </w:rPr>
        <w:t>de gemeenten Alphen-Chaam, Baarle-Nassau, Dongen, Goirle, Gilze en Rijen, Heusden (kernen Heusden, Drunen en Elshout), Hilvarenbeek, Loon op Zand, Oisterwijk (kernen Moergestel, Haaren en Heukelom), Tilburg en Waalwijk.</w:t>
      </w:r>
    </w:p>
    <w:p w14:paraId="2D5306F7" w14:textId="78E0F998" w:rsidR="00FB62F7" w:rsidRPr="00FB62F7" w:rsidRDefault="00FB62F7" w:rsidP="0075484B">
      <w:pPr>
        <w:pStyle w:val="Lijstalinea"/>
        <w:rPr>
          <w:rFonts w:ascii="Arial" w:eastAsia="Times New Roman" w:hAnsi="Arial" w:cs="Arial"/>
          <w:sz w:val="22"/>
          <w:szCs w:val="22"/>
          <w:lang w:eastAsia="nl-NL"/>
        </w:rPr>
      </w:pPr>
    </w:p>
    <w:p w14:paraId="540EE85F" w14:textId="2ECD95CD" w:rsidR="001738EF" w:rsidRDefault="009926AF" w:rsidP="0075484B">
      <w:pPr>
        <w:pStyle w:val="Lijstalinea"/>
        <w:numPr>
          <w:ilvl w:val="0"/>
          <w:numId w:val="23"/>
        </w:numPr>
        <w:rPr>
          <w:rFonts w:ascii="Arial" w:eastAsia="Times New Roman" w:hAnsi="Arial" w:cs="Arial"/>
          <w:sz w:val="22"/>
          <w:szCs w:val="22"/>
          <w:lang w:eastAsia="nl-NL"/>
        </w:rPr>
      </w:pPr>
      <w:r w:rsidRPr="00FB62F7">
        <w:rPr>
          <w:rFonts w:ascii="Arial" w:eastAsia="Times New Roman" w:hAnsi="Arial" w:cs="Arial"/>
          <w:sz w:val="22"/>
          <w:szCs w:val="22"/>
          <w:lang w:eastAsia="nl-NL"/>
        </w:rPr>
        <w:t xml:space="preserve">Het project levert een positieve bijdrage aan de zelfredzaamheid, veerkracht en het sociale netwerk van de inwoners </w:t>
      </w:r>
      <w:r w:rsidR="00FB62F7" w:rsidRPr="00FB62F7">
        <w:rPr>
          <w:rFonts w:ascii="Arial" w:eastAsia="Times New Roman" w:hAnsi="Arial" w:cs="Arial"/>
          <w:sz w:val="22"/>
          <w:szCs w:val="22"/>
          <w:lang w:eastAsia="nl-NL"/>
        </w:rPr>
        <w:t>en</w:t>
      </w:r>
      <w:r w:rsidRPr="00FB62F7">
        <w:rPr>
          <w:rFonts w:ascii="Arial" w:eastAsia="Times New Roman" w:hAnsi="Arial" w:cs="Arial"/>
          <w:sz w:val="22"/>
          <w:szCs w:val="22"/>
          <w:lang w:eastAsia="nl-NL"/>
        </w:rPr>
        <w:t xml:space="preserve"> aan </w:t>
      </w:r>
      <w:r w:rsidR="00FB62F7" w:rsidRPr="00FB62F7">
        <w:rPr>
          <w:rFonts w:ascii="Arial" w:eastAsia="Times New Roman" w:hAnsi="Arial" w:cs="Arial"/>
          <w:sz w:val="22"/>
          <w:szCs w:val="22"/>
          <w:lang w:eastAsia="nl-NL"/>
        </w:rPr>
        <w:t>hun</w:t>
      </w:r>
      <w:r w:rsidRPr="00FB62F7">
        <w:rPr>
          <w:rFonts w:ascii="Arial" w:eastAsia="Times New Roman" w:hAnsi="Arial" w:cs="Arial"/>
          <w:sz w:val="22"/>
          <w:szCs w:val="22"/>
          <w:lang w:eastAsia="nl-NL"/>
        </w:rPr>
        <w:t xml:space="preserve"> gezondheid</w:t>
      </w:r>
      <w:r w:rsidR="00FB62F7" w:rsidRPr="00FB62F7">
        <w:rPr>
          <w:rFonts w:ascii="Arial" w:eastAsia="Times New Roman" w:hAnsi="Arial" w:cs="Arial"/>
          <w:sz w:val="22"/>
          <w:szCs w:val="22"/>
          <w:lang w:eastAsia="nl-NL"/>
        </w:rPr>
        <w:t>.</w:t>
      </w:r>
      <w:r w:rsidRPr="00FB62F7">
        <w:rPr>
          <w:rFonts w:ascii="Arial" w:eastAsia="Times New Roman" w:hAnsi="Arial" w:cs="Arial"/>
          <w:sz w:val="22"/>
          <w:szCs w:val="22"/>
          <w:lang w:eastAsia="nl-NL"/>
        </w:rPr>
        <w:t xml:space="preserve"> </w:t>
      </w:r>
    </w:p>
    <w:p w14:paraId="23CA2CD0" w14:textId="77777777" w:rsidR="00FB62F7" w:rsidRPr="00FB62F7" w:rsidRDefault="00FB62F7" w:rsidP="0075484B">
      <w:pPr>
        <w:rPr>
          <w:rFonts w:ascii="Arial" w:eastAsia="Times New Roman" w:hAnsi="Arial" w:cs="Arial"/>
          <w:sz w:val="22"/>
          <w:szCs w:val="22"/>
          <w:lang w:eastAsia="nl-NL"/>
        </w:rPr>
      </w:pPr>
    </w:p>
    <w:p w14:paraId="70A4395D" w14:textId="77777777" w:rsidR="00FB5C08" w:rsidRDefault="001738EF" w:rsidP="0075484B">
      <w:pPr>
        <w:pStyle w:val="Lijstalinea"/>
        <w:numPr>
          <w:ilvl w:val="0"/>
          <w:numId w:val="23"/>
        </w:numPr>
        <w:rPr>
          <w:rFonts w:ascii="Arial" w:eastAsia="Times New Roman" w:hAnsi="Arial" w:cs="Arial"/>
          <w:sz w:val="22"/>
          <w:szCs w:val="22"/>
          <w:lang w:eastAsia="nl-NL"/>
        </w:rPr>
      </w:pPr>
      <w:r>
        <w:rPr>
          <w:rFonts w:ascii="Arial" w:eastAsia="Times New Roman" w:hAnsi="Arial" w:cs="Arial"/>
          <w:sz w:val="22"/>
          <w:szCs w:val="22"/>
          <w:lang w:eastAsia="nl-NL"/>
        </w:rPr>
        <w:t>Het project b</w:t>
      </w:r>
      <w:r w:rsidRPr="006B6F96">
        <w:rPr>
          <w:rFonts w:ascii="Arial" w:eastAsia="Times New Roman" w:hAnsi="Arial" w:cs="Arial"/>
          <w:sz w:val="22"/>
          <w:szCs w:val="22"/>
          <w:lang w:eastAsia="nl-NL"/>
        </w:rPr>
        <w:t>evordert sociaal-maatschappelijke binding, ontmoeting, welzijn en/of leefbaarheid</w:t>
      </w:r>
    </w:p>
    <w:p w14:paraId="4C157D5C" w14:textId="099FBCDD" w:rsidR="001738EF" w:rsidRPr="00FB5C08" w:rsidRDefault="001738EF" w:rsidP="00FB5C08">
      <w:pPr>
        <w:ind w:firstLine="708"/>
        <w:rPr>
          <w:rFonts w:ascii="Arial" w:eastAsia="Times New Roman" w:hAnsi="Arial" w:cs="Arial"/>
          <w:sz w:val="22"/>
          <w:szCs w:val="22"/>
          <w:lang w:eastAsia="nl-NL"/>
        </w:rPr>
      </w:pPr>
      <w:r w:rsidRPr="00FB5C08">
        <w:rPr>
          <w:rFonts w:ascii="Arial" w:eastAsia="Times New Roman" w:hAnsi="Arial" w:cs="Arial"/>
          <w:sz w:val="22"/>
          <w:szCs w:val="22"/>
          <w:lang w:eastAsia="nl-NL"/>
        </w:rPr>
        <w:t>in de lokale samenleving.</w:t>
      </w:r>
    </w:p>
    <w:p w14:paraId="302C2BE6" w14:textId="77777777" w:rsidR="009926AF" w:rsidRPr="006B6F96" w:rsidRDefault="009926AF" w:rsidP="0075484B">
      <w:pPr>
        <w:pStyle w:val="Lijstalinea"/>
        <w:rPr>
          <w:rFonts w:ascii="Arial" w:eastAsia="Times New Roman" w:hAnsi="Arial" w:cs="Arial"/>
          <w:sz w:val="22"/>
          <w:szCs w:val="22"/>
          <w:lang w:eastAsia="nl-NL"/>
        </w:rPr>
      </w:pPr>
    </w:p>
    <w:p w14:paraId="0AD19392" w14:textId="77777777" w:rsidR="00FB5C08" w:rsidRDefault="009926AF" w:rsidP="0075484B">
      <w:pPr>
        <w:pStyle w:val="Lijstalinea"/>
        <w:numPr>
          <w:ilvl w:val="0"/>
          <w:numId w:val="23"/>
        </w:numPr>
        <w:rPr>
          <w:rFonts w:ascii="Arial" w:eastAsia="Times New Roman" w:hAnsi="Arial" w:cs="Arial"/>
          <w:sz w:val="22"/>
          <w:szCs w:val="22"/>
          <w:lang w:eastAsia="nl-NL"/>
        </w:rPr>
      </w:pPr>
      <w:r>
        <w:rPr>
          <w:rFonts w:ascii="Arial" w:eastAsia="Times New Roman" w:hAnsi="Arial" w:cs="Arial"/>
          <w:sz w:val="22"/>
          <w:szCs w:val="22"/>
          <w:lang w:eastAsia="nl-NL"/>
        </w:rPr>
        <w:t>Het project o</w:t>
      </w:r>
      <w:r w:rsidRPr="006B6F96">
        <w:rPr>
          <w:rFonts w:ascii="Arial" w:eastAsia="Times New Roman" w:hAnsi="Arial" w:cs="Arial"/>
          <w:sz w:val="22"/>
          <w:szCs w:val="22"/>
          <w:lang w:eastAsia="nl-NL"/>
        </w:rPr>
        <w:t xml:space="preserve">mvat haalbare doelstellingen, een plan van aanpak en </w:t>
      </w:r>
      <w:r>
        <w:rPr>
          <w:rFonts w:ascii="Arial" w:eastAsia="Times New Roman" w:hAnsi="Arial" w:cs="Arial"/>
          <w:sz w:val="22"/>
          <w:szCs w:val="22"/>
          <w:lang w:eastAsia="nl-NL"/>
        </w:rPr>
        <w:t xml:space="preserve">een </w:t>
      </w:r>
      <w:r w:rsidRPr="006B6F96">
        <w:rPr>
          <w:rFonts w:ascii="Arial" w:eastAsia="Times New Roman" w:hAnsi="Arial" w:cs="Arial"/>
          <w:sz w:val="22"/>
          <w:szCs w:val="22"/>
          <w:lang w:eastAsia="nl-NL"/>
        </w:rPr>
        <w:t>deugdelijke begroting</w:t>
      </w:r>
    </w:p>
    <w:p w14:paraId="299CDD83" w14:textId="25170CFA" w:rsidR="009926AF" w:rsidRDefault="009926AF" w:rsidP="00FB5C08">
      <w:pPr>
        <w:pStyle w:val="Lijstalinea"/>
        <w:rPr>
          <w:rFonts w:ascii="Arial" w:eastAsia="Times New Roman" w:hAnsi="Arial" w:cs="Arial"/>
          <w:sz w:val="22"/>
          <w:szCs w:val="22"/>
          <w:lang w:eastAsia="nl-NL"/>
        </w:rPr>
      </w:pPr>
      <w:r w:rsidRPr="006B6F96">
        <w:rPr>
          <w:rFonts w:ascii="Arial" w:eastAsia="Times New Roman" w:hAnsi="Arial" w:cs="Arial"/>
          <w:sz w:val="22"/>
          <w:szCs w:val="22"/>
          <w:lang w:eastAsia="nl-NL"/>
        </w:rPr>
        <w:t>en dekkingsplan.</w:t>
      </w:r>
    </w:p>
    <w:p w14:paraId="01EAC4F5" w14:textId="77777777" w:rsidR="009926AF" w:rsidRPr="006B6F96" w:rsidRDefault="009926AF" w:rsidP="0075484B">
      <w:pPr>
        <w:pStyle w:val="Lijstalinea"/>
        <w:rPr>
          <w:rFonts w:ascii="Arial" w:eastAsia="Times New Roman" w:hAnsi="Arial" w:cs="Arial"/>
          <w:sz w:val="22"/>
          <w:szCs w:val="22"/>
          <w:lang w:eastAsia="nl-NL"/>
        </w:rPr>
      </w:pPr>
    </w:p>
    <w:p w14:paraId="19CD87AF" w14:textId="77777777" w:rsidR="00FB5C08" w:rsidRDefault="009926AF" w:rsidP="0075484B">
      <w:pPr>
        <w:pStyle w:val="Lijstalinea"/>
        <w:numPr>
          <w:ilvl w:val="0"/>
          <w:numId w:val="23"/>
        </w:numPr>
        <w:rPr>
          <w:rFonts w:ascii="Arial" w:eastAsia="Times New Roman" w:hAnsi="Arial" w:cs="Arial"/>
          <w:sz w:val="22"/>
          <w:szCs w:val="22"/>
          <w:lang w:eastAsia="nl-NL"/>
        </w:rPr>
      </w:pPr>
      <w:r w:rsidRPr="006B6F96">
        <w:rPr>
          <w:rFonts w:ascii="Arial" w:eastAsia="Times New Roman" w:hAnsi="Arial" w:cs="Arial"/>
          <w:sz w:val="22"/>
          <w:szCs w:val="22"/>
          <w:lang w:eastAsia="nl-NL"/>
        </w:rPr>
        <w:t>Het projectinitiatief ligt bij vrijwilligers die in de uitvoering van activiteiten een substantiële bijdrage leveren. Financiering van professionals is alleen mogelijk voor de inzet voor ondersteuning en/of begeleiding van de vrijwilligers die naar ons oordeel benodigd en noodzakelijk is. Een evenwichtige verhouding tussen vrijwilligers en professionals dient voorop</w:t>
      </w:r>
    </w:p>
    <w:p w14:paraId="2692A0BB" w14:textId="2220AA2C" w:rsidR="009926AF" w:rsidRPr="00FB5C08" w:rsidRDefault="009926AF" w:rsidP="00FB5C08">
      <w:pPr>
        <w:ind w:left="708"/>
        <w:rPr>
          <w:rFonts w:ascii="Arial" w:eastAsia="Times New Roman" w:hAnsi="Arial" w:cs="Arial"/>
          <w:sz w:val="22"/>
          <w:szCs w:val="22"/>
          <w:lang w:eastAsia="nl-NL"/>
        </w:rPr>
      </w:pPr>
      <w:r w:rsidRPr="00FB5C08">
        <w:rPr>
          <w:rFonts w:ascii="Arial" w:eastAsia="Times New Roman" w:hAnsi="Arial" w:cs="Arial"/>
          <w:sz w:val="22"/>
          <w:szCs w:val="22"/>
          <w:lang w:eastAsia="nl-NL"/>
        </w:rPr>
        <w:t xml:space="preserve">te staan en mag niet doorslaan ten gunste van professionals. Projecten waarin professionals </w:t>
      </w:r>
      <w:r w:rsidR="00FB5C08">
        <w:rPr>
          <w:rFonts w:ascii="Arial" w:eastAsia="Times New Roman" w:hAnsi="Arial" w:cs="Arial"/>
          <w:sz w:val="22"/>
          <w:szCs w:val="22"/>
          <w:lang w:eastAsia="nl-NL"/>
        </w:rPr>
        <w:t xml:space="preserve"> </w:t>
      </w:r>
      <w:r w:rsidRPr="00FB5C08">
        <w:rPr>
          <w:rFonts w:ascii="Arial" w:eastAsia="Times New Roman" w:hAnsi="Arial" w:cs="Arial"/>
          <w:sz w:val="22"/>
          <w:szCs w:val="22"/>
          <w:lang w:eastAsia="nl-NL"/>
        </w:rPr>
        <w:t>overheersen dan wel in belangrijke mate aanwezig zijn</w:t>
      </w:r>
      <w:r w:rsidR="001738EF" w:rsidRPr="00FB5C08">
        <w:rPr>
          <w:rFonts w:ascii="Arial" w:eastAsia="Times New Roman" w:hAnsi="Arial" w:cs="Arial"/>
          <w:sz w:val="22"/>
          <w:szCs w:val="22"/>
          <w:lang w:eastAsia="nl-NL"/>
        </w:rPr>
        <w:t xml:space="preserve"> en de kosten bepalen</w:t>
      </w:r>
      <w:r w:rsidRPr="00FB5C08">
        <w:rPr>
          <w:rFonts w:ascii="Arial" w:eastAsia="Times New Roman" w:hAnsi="Arial" w:cs="Arial"/>
          <w:sz w:val="22"/>
          <w:szCs w:val="22"/>
          <w:lang w:eastAsia="nl-NL"/>
        </w:rPr>
        <w:t>, worden afgewezen; de inzet van vrijwilligers dient altijd hoofdbestanddeel te vormen bij uitvoering van activiteiten.</w:t>
      </w:r>
    </w:p>
    <w:p w14:paraId="3F008A0B" w14:textId="77777777" w:rsidR="001738EF" w:rsidRPr="001738EF" w:rsidRDefault="001738EF" w:rsidP="0075484B">
      <w:pPr>
        <w:pStyle w:val="Lijstalinea"/>
        <w:rPr>
          <w:rFonts w:ascii="Arial" w:eastAsia="Times New Roman" w:hAnsi="Arial" w:cs="Arial"/>
          <w:sz w:val="22"/>
          <w:szCs w:val="22"/>
          <w:lang w:eastAsia="nl-NL"/>
        </w:rPr>
      </w:pPr>
    </w:p>
    <w:p w14:paraId="77C025DA" w14:textId="00120E56" w:rsidR="001738EF" w:rsidRDefault="001738EF" w:rsidP="0075484B">
      <w:pPr>
        <w:pStyle w:val="Lijstalinea"/>
        <w:numPr>
          <w:ilvl w:val="0"/>
          <w:numId w:val="23"/>
        </w:numPr>
        <w:rPr>
          <w:rFonts w:ascii="Arial" w:eastAsia="Times New Roman" w:hAnsi="Arial" w:cs="Arial"/>
          <w:sz w:val="22"/>
          <w:szCs w:val="22"/>
          <w:lang w:eastAsia="nl-NL"/>
        </w:rPr>
      </w:pPr>
      <w:r>
        <w:rPr>
          <w:rFonts w:ascii="Arial" w:eastAsia="Times New Roman" w:hAnsi="Arial" w:cs="Arial"/>
          <w:sz w:val="22"/>
          <w:szCs w:val="22"/>
          <w:lang w:eastAsia="nl-NL"/>
        </w:rPr>
        <w:t>Projecten worden beoordeeld op duurzaamheid, blijvende waarde en structurele inbedding.</w:t>
      </w:r>
    </w:p>
    <w:p w14:paraId="2B54BD50" w14:textId="77777777" w:rsidR="001738EF" w:rsidRPr="00056ACD" w:rsidRDefault="001738EF" w:rsidP="0075484B">
      <w:pPr>
        <w:rPr>
          <w:rFonts w:ascii="Arial" w:eastAsia="Times New Roman" w:hAnsi="Arial" w:cs="Arial"/>
          <w:sz w:val="22"/>
          <w:szCs w:val="22"/>
          <w:lang w:eastAsia="nl-NL"/>
        </w:rPr>
      </w:pPr>
    </w:p>
    <w:p w14:paraId="1B82FA15" w14:textId="77777777" w:rsidR="00B35151" w:rsidRDefault="009926AF" w:rsidP="0075484B">
      <w:pPr>
        <w:pStyle w:val="Lijstalinea"/>
        <w:numPr>
          <w:ilvl w:val="0"/>
          <w:numId w:val="23"/>
        </w:numPr>
        <w:rPr>
          <w:rFonts w:ascii="Arial" w:eastAsia="Times New Roman" w:hAnsi="Arial" w:cs="Arial"/>
          <w:sz w:val="22"/>
          <w:szCs w:val="22"/>
          <w:lang w:eastAsia="nl-NL"/>
        </w:rPr>
      </w:pPr>
      <w:r w:rsidRPr="00B35151">
        <w:rPr>
          <w:rFonts w:ascii="Arial" w:eastAsia="Times New Roman" w:hAnsi="Arial" w:cs="Arial"/>
          <w:sz w:val="22"/>
          <w:szCs w:val="22"/>
          <w:lang w:eastAsia="nl-NL"/>
        </w:rPr>
        <w:t xml:space="preserve">Bij projecten boven de € </w:t>
      </w:r>
      <w:r w:rsidR="001738EF" w:rsidRPr="00B35151">
        <w:rPr>
          <w:rFonts w:ascii="Arial" w:eastAsia="Times New Roman" w:hAnsi="Arial" w:cs="Arial"/>
          <w:sz w:val="22"/>
          <w:szCs w:val="22"/>
          <w:lang w:eastAsia="nl-NL"/>
        </w:rPr>
        <w:t>5.000</w:t>
      </w:r>
      <w:r w:rsidRPr="00B35151">
        <w:rPr>
          <w:rFonts w:ascii="Arial" w:eastAsia="Times New Roman" w:hAnsi="Arial" w:cs="Arial"/>
          <w:sz w:val="22"/>
          <w:szCs w:val="22"/>
          <w:lang w:eastAsia="nl-NL"/>
        </w:rPr>
        <w:t xml:space="preserve"> zorgt de aanvrager voor een medefinanciering</w:t>
      </w:r>
      <w:r w:rsidR="00B35151">
        <w:rPr>
          <w:rFonts w:ascii="Arial" w:eastAsia="Times New Roman" w:hAnsi="Arial" w:cs="Arial"/>
          <w:sz w:val="22"/>
          <w:szCs w:val="22"/>
          <w:lang w:eastAsia="nl-NL"/>
        </w:rPr>
        <w:t>.</w:t>
      </w:r>
    </w:p>
    <w:p w14:paraId="6C9F4A61" w14:textId="21FA545B" w:rsidR="009926AF" w:rsidRPr="00B35151" w:rsidRDefault="009926AF" w:rsidP="0075484B">
      <w:pPr>
        <w:rPr>
          <w:rFonts w:ascii="Arial" w:eastAsia="Times New Roman" w:hAnsi="Arial" w:cs="Arial"/>
          <w:sz w:val="22"/>
          <w:szCs w:val="22"/>
          <w:lang w:eastAsia="nl-NL"/>
        </w:rPr>
      </w:pPr>
      <w:r w:rsidRPr="00B35151">
        <w:rPr>
          <w:rFonts w:ascii="Arial" w:eastAsia="Times New Roman" w:hAnsi="Arial" w:cs="Arial"/>
          <w:sz w:val="22"/>
          <w:szCs w:val="22"/>
          <w:lang w:eastAsia="nl-NL"/>
        </w:rPr>
        <w:t xml:space="preserve"> </w:t>
      </w:r>
    </w:p>
    <w:p w14:paraId="35F567B2" w14:textId="4A95AD72" w:rsidR="009926AF" w:rsidRDefault="009926AF" w:rsidP="0075484B">
      <w:pPr>
        <w:pStyle w:val="Lijstalinea"/>
        <w:numPr>
          <w:ilvl w:val="0"/>
          <w:numId w:val="23"/>
        </w:numPr>
        <w:rPr>
          <w:rFonts w:ascii="Arial" w:eastAsia="Times New Roman" w:hAnsi="Arial" w:cs="Arial"/>
          <w:sz w:val="22"/>
          <w:szCs w:val="22"/>
          <w:lang w:eastAsia="nl-NL"/>
        </w:rPr>
      </w:pPr>
      <w:r w:rsidRPr="001738EF">
        <w:rPr>
          <w:rFonts w:ascii="Arial" w:eastAsia="Times New Roman" w:hAnsi="Arial" w:cs="Arial"/>
          <w:sz w:val="22"/>
          <w:szCs w:val="22"/>
          <w:lang w:eastAsia="nl-NL"/>
        </w:rPr>
        <w:t>StEM vergoedt geen financiering van onroerende goederen en daarmede samenhangende of verbonden zaken zoals (de huur van) gebouwen, grond, speelterrein, installaties, en verbouwingen. Wel kunnen aanvullende voorzieningen die noodzakelijk zijn om het ontmoeten mogelijk te maken worden aangevraagd</w:t>
      </w:r>
      <w:r w:rsidR="00FB62F7">
        <w:rPr>
          <w:rFonts w:ascii="Arial" w:eastAsia="Times New Roman" w:hAnsi="Arial" w:cs="Arial"/>
          <w:sz w:val="22"/>
          <w:szCs w:val="22"/>
          <w:lang w:eastAsia="nl-NL"/>
        </w:rPr>
        <w:t>.</w:t>
      </w:r>
    </w:p>
    <w:p w14:paraId="7598DE80" w14:textId="77777777" w:rsidR="00FB62F7" w:rsidRPr="00FB62F7" w:rsidRDefault="00FB62F7" w:rsidP="0075484B">
      <w:pPr>
        <w:pStyle w:val="Lijstalinea"/>
        <w:rPr>
          <w:rFonts w:ascii="Arial" w:eastAsia="Times New Roman" w:hAnsi="Arial" w:cs="Arial"/>
          <w:sz w:val="22"/>
          <w:szCs w:val="22"/>
          <w:lang w:eastAsia="nl-NL"/>
        </w:rPr>
      </w:pPr>
    </w:p>
    <w:p w14:paraId="386986EF" w14:textId="674F33A3" w:rsidR="009926AF" w:rsidRDefault="009926AF" w:rsidP="0075484B">
      <w:pPr>
        <w:pStyle w:val="Lijstalinea"/>
        <w:numPr>
          <w:ilvl w:val="0"/>
          <w:numId w:val="23"/>
        </w:numPr>
        <w:rPr>
          <w:rFonts w:ascii="Arial" w:eastAsia="Times New Roman" w:hAnsi="Arial" w:cs="Arial"/>
          <w:sz w:val="22"/>
          <w:szCs w:val="22"/>
          <w:lang w:eastAsia="nl-NL"/>
        </w:rPr>
      </w:pPr>
      <w:r w:rsidRPr="00FB62F7">
        <w:rPr>
          <w:rFonts w:ascii="Arial" w:eastAsia="Times New Roman" w:hAnsi="Arial" w:cs="Arial"/>
          <w:sz w:val="22"/>
          <w:szCs w:val="22"/>
          <w:lang w:eastAsia="nl-NL"/>
        </w:rPr>
        <w:t>De investering vindt in de toekomst plaats. De periode tussen toewijzing van de financiële bijdrage en aanvang van het project is niet meer dan 1 jaar. In faseringen opgedeelde projecten worden als eenmalig beschouwd. Er is geen doorlopende en/of structurele toekenning mogelijk: een toekenning geldt voor maximaal 1 jaar.</w:t>
      </w:r>
      <w:r w:rsidR="00DF340C">
        <w:rPr>
          <w:rFonts w:ascii="Arial" w:eastAsia="Times New Roman" w:hAnsi="Arial" w:cs="Arial"/>
          <w:sz w:val="22"/>
          <w:szCs w:val="22"/>
          <w:lang w:eastAsia="nl-NL"/>
        </w:rPr>
        <w:t xml:space="preserve"> </w:t>
      </w:r>
    </w:p>
    <w:p w14:paraId="29A410EC" w14:textId="77777777" w:rsidR="00FB62F7" w:rsidRPr="0075484B" w:rsidRDefault="00FB62F7" w:rsidP="0075484B">
      <w:pPr>
        <w:rPr>
          <w:rFonts w:ascii="Arial" w:eastAsia="Times New Roman" w:hAnsi="Arial" w:cs="Arial"/>
          <w:sz w:val="22"/>
          <w:szCs w:val="22"/>
          <w:lang w:eastAsia="nl-NL"/>
        </w:rPr>
      </w:pPr>
    </w:p>
    <w:p w14:paraId="26ED2EAB" w14:textId="1E5D387C" w:rsidR="009926AF" w:rsidRDefault="009926AF" w:rsidP="0075484B">
      <w:pPr>
        <w:pStyle w:val="Lijstalinea"/>
        <w:numPr>
          <w:ilvl w:val="0"/>
          <w:numId w:val="23"/>
        </w:numPr>
        <w:rPr>
          <w:rFonts w:ascii="Arial" w:eastAsia="Times New Roman" w:hAnsi="Arial" w:cs="Arial"/>
          <w:sz w:val="22"/>
          <w:szCs w:val="22"/>
          <w:lang w:eastAsia="nl-NL"/>
        </w:rPr>
      </w:pPr>
      <w:r w:rsidRPr="00FB62F7">
        <w:rPr>
          <w:rFonts w:ascii="Arial" w:eastAsia="Times New Roman" w:hAnsi="Arial" w:cs="Arial"/>
          <w:sz w:val="22"/>
          <w:szCs w:val="22"/>
          <w:lang w:eastAsia="nl-NL"/>
        </w:rPr>
        <w:t>Een project kan slechts 1 maal in aanmerking komen voor een financiële bijdrage. Herhalingen van het project worden in principe niet gehonoreerd.</w:t>
      </w:r>
    </w:p>
    <w:p w14:paraId="1EAC16C9" w14:textId="77777777" w:rsidR="00FB62F7" w:rsidRPr="00FB62F7" w:rsidRDefault="00FB62F7" w:rsidP="0075484B">
      <w:pPr>
        <w:pStyle w:val="Lijstalinea"/>
        <w:rPr>
          <w:rFonts w:ascii="Arial" w:eastAsia="Times New Roman" w:hAnsi="Arial" w:cs="Arial"/>
          <w:sz w:val="22"/>
          <w:szCs w:val="22"/>
          <w:lang w:eastAsia="nl-NL"/>
        </w:rPr>
      </w:pPr>
    </w:p>
    <w:p w14:paraId="3329FE80" w14:textId="05C6EAD6" w:rsidR="001738EF" w:rsidRDefault="009926AF" w:rsidP="0075484B">
      <w:pPr>
        <w:pStyle w:val="Lijstalinea"/>
        <w:numPr>
          <w:ilvl w:val="0"/>
          <w:numId w:val="23"/>
        </w:numPr>
        <w:rPr>
          <w:rFonts w:ascii="Arial" w:eastAsia="Times New Roman" w:hAnsi="Arial" w:cs="Arial"/>
          <w:sz w:val="22"/>
          <w:szCs w:val="22"/>
          <w:lang w:eastAsia="nl-NL"/>
        </w:rPr>
      </w:pPr>
      <w:r w:rsidRPr="00FB62F7">
        <w:rPr>
          <w:rFonts w:ascii="Arial" w:eastAsia="Times New Roman" w:hAnsi="Arial" w:cs="Arial"/>
          <w:sz w:val="22"/>
          <w:szCs w:val="22"/>
          <w:lang w:eastAsia="nl-NL"/>
        </w:rPr>
        <w:t>Public Relations en promotie. Bij de publiciteit rondom het project wordt StEM onder de aandacht gebracht.</w:t>
      </w:r>
      <w:r w:rsidR="00DF340C">
        <w:rPr>
          <w:rFonts w:ascii="Arial" w:eastAsia="Times New Roman" w:hAnsi="Arial" w:cs="Arial"/>
          <w:sz w:val="22"/>
          <w:szCs w:val="22"/>
          <w:lang w:eastAsia="nl-NL"/>
        </w:rPr>
        <w:t xml:space="preserve"> Tevens is </w:t>
      </w:r>
      <w:proofErr w:type="spellStart"/>
      <w:r w:rsidR="00DF340C">
        <w:rPr>
          <w:rFonts w:ascii="Arial" w:eastAsia="Times New Roman" w:hAnsi="Arial" w:cs="Arial"/>
          <w:sz w:val="22"/>
          <w:szCs w:val="22"/>
          <w:lang w:eastAsia="nl-NL"/>
        </w:rPr>
        <w:t>StEM</w:t>
      </w:r>
      <w:proofErr w:type="spellEnd"/>
      <w:r w:rsidR="00DF340C">
        <w:rPr>
          <w:rFonts w:ascii="Arial" w:eastAsia="Times New Roman" w:hAnsi="Arial" w:cs="Arial"/>
          <w:sz w:val="22"/>
          <w:szCs w:val="22"/>
          <w:lang w:eastAsia="nl-NL"/>
        </w:rPr>
        <w:t xml:space="preserve"> gerechtigd om het gesponsorde project voor eigen reclamedoeleinden te gebruiken</w:t>
      </w:r>
      <w:r w:rsidR="0075484B">
        <w:rPr>
          <w:rFonts w:ascii="Arial" w:eastAsia="Times New Roman" w:hAnsi="Arial" w:cs="Arial"/>
          <w:sz w:val="22"/>
          <w:szCs w:val="22"/>
          <w:lang w:eastAsia="nl-NL"/>
        </w:rPr>
        <w:t>.</w:t>
      </w:r>
    </w:p>
    <w:p w14:paraId="483D9DCC" w14:textId="77777777" w:rsidR="0075484B" w:rsidRPr="0075484B" w:rsidRDefault="0075484B" w:rsidP="0075484B">
      <w:pPr>
        <w:pStyle w:val="Lijstalinea"/>
        <w:rPr>
          <w:rFonts w:ascii="Arial" w:eastAsia="Times New Roman" w:hAnsi="Arial" w:cs="Arial"/>
          <w:sz w:val="22"/>
          <w:szCs w:val="22"/>
          <w:lang w:eastAsia="nl-NL"/>
        </w:rPr>
      </w:pPr>
    </w:p>
    <w:p w14:paraId="19F0DC3C" w14:textId="77777777" w:rsidR="0075484B" w:rsidRDefault="0075484B" w:rsidP="0075484B">
      <w:pPr>
        <w:pStyle w:val="Lijstalinea"/>
        <w:rPr>
          <w:rFonts w:ascii="Arial" w:eastAsia="Times New Roman" w:hAnsi="Arial" w:cs="Arial"/>
          <w:sz w:val="22"/>
          <w:szCs w:val="22"/>
          <w:lang w:eastAsia="nl-NL"/>
        </w:rPr>
      </w:pPr>
    </w:p>
    <w:p w14:paraId="19A46FED" w14:textId="77777777" w:rsidR="0075484B" w:rsidRDefault="0075484B" w:rsidP="0075484B">
      <w:pPr>
        <w:pStyle w:val="Lijstalinea"/>
        <w:rPr>
          <w:rFonts w:ascii="Arial" w:eastAsia="Times New Roman" w:hAnsi="Arial" w:cs="Arial"/>
          <w:sz w:val="22"/>
          <w:szCs w:val="22"/>
          <w:lang w:eastAsia="nl-NL"/>
        </w:rPr>
      </w:pPr>
    </w:p>
    <w:p w14:paraId="7ECA84F5" w14:textId="77777777" w:rsidR="0075484B" w:rsidRDefault="0075484B" w:rsidP="0075484B">
      <w:pPr>
        <w:pStyle w:val="Lijstalinea"/>
        <w:rPr>
          <w:rFonts w:ascii="Arial" w:eastAsia="Times New Roman" w:hAnsi="Arial" w:cs="Arial"/>
          <w:sz w:val="22"/>
          <w:szCs w:val="22"/>
          <w:lang w:eastAsia="nl-NL"/>
        </w:rPr>
      </w:pPr>
    </w:p>
    <w:p w14:paraId="027F9C97" w14:textId="77777777" w:rsidR="00EB78C6" w:rsidRDefault="00EB78C6" w:rsidP="0075484B">
      <w:pPr>
        <w:pStyle w:val="Lijstalinea"/>
        <w:rPr>
          <w:rFonts w:ascii="Arial" w:eastAsia="Times New Roman" w:hAnsi="Arial" w:cs="Arial"/>
          <w:sz w:val="22"/>
          <w:szCs w:val="22"/>
          <w:lang w:eastAsia="nl-NL"/>
        </w:rPr>
      </w:pPr>
    </w:p>
    <w:p w14:paraId="18FEED6B" w14:textId="77777777" w:rsidR="00FB62F7" w:rsidRPr="00FB62F7" w:rsidRDefault="00FB62F7" w:rsidP="0075484B">
      <w:pPr>
        <w:pStyle w:val="Lijstalinea"/>
        <w:rPr>
          <w:rFonts w:ascii="Arial" w:eastAsia="Times New Roman" w:hAnsi="Arial" w:cs="Arial"/>
          <w:sz w:val="22"/>
          <w:szCs w:val="22"/>
          <w:lang w:eastAsia="nl-NL"/>
        </w:rPr>
      </w:pPr>
    </w:p>
    <w:p w14:paraId="26BED6AD" w14:textId="3EC3694D" w:rsidR="009926AF" w:rsidRDefault="001738EF" w:rsidP="0075484B">
      <w:pPr>
        <w:pStyle w:val="Lijstalinea"/>
        <w:numPr>
          <w:ilvl w:val="0"/>
          <w:numId w:val="23"/>
        </w:numPr>
        <w:rPr>
          <w:rFonts w:ascii="Arial" w:eastAsia="Times New Roman" w:hAnsi="Arial" w:cs="Arial"/>
          <w:sz w:val="22"/>
          <w:szCs w:val="22"/>
          <w:lang w:eastAsia="nl-NL"/>
        </w:rPr>
      </w:pPr>
      <w:r w:rsidRPr="00FB62F7">
        <w:rPr>
          <w:rFonts w:ascii="Arial" w:eastAsia="Times New Roman" w:hAnsi="Arial" w:cs="Arial"/>
          <w:sz w:val="22"/>
          <w:szCs w:val="22"/>
          <w:lang w:eastAsia="nl-NL"/>
        </w:rPr>
        <w:t>De aanvrager</w:t>
      </w:r>
      <w:r w:rsidR="009926AF" w:rsidRPr="00FB62F7">
        <w:rPr>
          <w:rFonts w:ascii="Arial" w:eastAsia="Times New Roman" w:hAnsi="Arial" w:cs="Arial"/>
          <w:sz w:val="22"/>
          <w:szCs w:val="22"/>
          <w:lang w:eastAsia="nl-NL"/>
        </w:rPr>
        <w:t xml:space="preserve"> brengt een verslag uit over de opzet en uitvoering van het project. Deze verantwoording, waarin de gegeven bedragen zijn opgenomen, ontvangen wij graag binnen 3 maanden na afronding van het project op </w:t>
      </w:r>
      <w:hyperlink r:id="rId13" w:history="1">
        <w:r w:rsidRPr="00FB62F7">
          <w:rPr>
            <w:rStyle w:val="Hyperlink"/>
            <w:rFonts w:ascii="Arial" w:eastAsia="Times New Roman" w:hAnsi="Arial" w:cs="Arial"/>
            <w:sz w:val="22"/>
            <w:szCs w:val="22"/>
            <w:lang w:eastAsia="nl-NL"/>
          </w:rPr>
          <w:t>info@stemfonds.nl</w:t>
        </w:r>
      </w:hyperlink>
      <w:r w:rsidRPr="00FB62F7">
        <w:rPr>
          <w:rFonts w:ascii="Arial" w:eastAsia="Times New Roman" w:hAnsi="Arial" w:cs="Arial"/>
          <w:sz w:val="22"/>
          <w:szCs w:val="22"/>
          <w:lang w:eastAsia="nl-NL"/>
        </w:rPr>
        <w:t xml:space="preserve">. </w:t>
      </w:r>
      <w:r w:rsidR="009926AF" w:rsidRPr="00FB62F7">
        <w:rPr>
          <w:rFonts w:ascii="Arial" w:eastAsia="Times New Roman" w:hAnsi="Arial" w:cs="Arial"/>
          <w:sz w:val="22"/>
          <w:szCs w:val="22"/>
          <w:lang w:eastAsia="nl-NL"/>
        </w:rPr>
        <w:t xml:space="preserve"> </w:t>
      </w:r>
      <w:r w:rsidRPr="00FB62F7">
        <w:rPr>
          <w:rFonts w:ascii="Arial" w:eastAsia="Times New Roman" w:hAnsi="Arial" w:cs="Arial"/>
          <w:sz w:val="22"/>
          <w:szCs w:val="22"/>
          <w:lang w:eastAsia="nl-NL"/>
        </w:rPr>
        <w:t>Wanneer</w:t>
      </w:r>
      <w:r w:rsidR="009926AF" w:rsidRPr="00FB62F7">
        <w:rPr>
          <w:rFonts w:ascii="Arial" w:eastAsia="Times New Roman" w:hAnsi="Arial" w:cs="Arial"/>
          <w:sz w:val="22"/>
          <w:szCs w:val="22"/>
          <w:lang w:eastAsia="nl-NL"/>
        </w:rPr>
        <w:t xml:space="preserve"> minder </w:t>
      </w:r>
      <w:r w:rsidRPr="00FB62F7">
        <w:rPr>
          <w:rFonts w:ascii="Arial" w:eastAsia="Times New Roman" w:hAnsi="Arial" w:cs="Arial"/>
          <w:sz w:val="22"/>
          <w:szCs w:val="22"/>
          <w:lang w:eastAsia="nl-NL"/>
        </w:rPr>
        <w:t>is</w:t>
      </w:r>
      <w:r w:rsidR="009926AF" w:rsidRPr="00FB62F7">
        <w:rPr>
          <w:rFonts w:ascii="Arial" w:eastAsia="Times New Roman" w:hAnsi="Arial" w:cs="Arial"/>
          <w:sz w:val="22"/>
          <w:szCs w:val="22"/>
          <w:lang w:eastAsia="nl-NL"/>
        </w:rPr>
        <w:t xml:space="preserve"> uitgegeven dan begroot, behoudt StEM zich het recht voor om het bedrag terug te vorderen.</w:t>
      </w:r>
      <w:r w:rsidR="00DF340C">
        <w:rPr>
          <w:rFonts w:ascii="Arial" w:eastAsia="Times New Roman" w:hAnsi="Arial" w:cs="Arial"/>
          <w:sz w:val="22"/>
          <w:szCs w:val="22"/>
          <w:lang w:eastAsia="nl-NL"/>
        </w:rPr>
        <w:t xml:space="preserve"> Ook wanneer men zich zonder overleg met </w:t>
      </w:r>
      <w:proofErr w:type="spellStart"/>
      <w:r w:rsidR="00DF340C">
        <w:rPr>
          <w:rFonts w:ascii="Arial" w:eastAsia="Times New Roman" w:hAnsi="Arial" w:cs="Arial"/>
          <w:sz w:val="22"/>
          <w:szCs w:val="22"/>
          <w:lang w:eastAsia="nl-NL"/>
        </w:rPr>
        <w:t>StEM</w:t>
      </w:r>
      <w:proofErr w:type="spellEnd"/>
      <w:r w:rsidR="00DF340C">
        <w:rPr>
          <w:rFonts w:ascii="Arial" w:eastAsia="Times New Roman" w:hAnsi="Arial" w:cs="Arial"/>
          <w:sz w:val="22"/>
          <w:szCs w:val="22"/>
          <w:lang w:eastAsia="nl-NL"/>
        </w:rPr>
        <w:t xml:space="preserve"> niet houdt aan de overeenkomst kan terugvordering van de (deel) bijdrage plaatsvinden.</w:t>
      </w:r>
    </w:p>
    <w:p w14:paraId="0411190A" w14:textId="77777777" w:rsidR="00FB62F7" w:rsidRPr="00FB62F7" w:rsidRDefault="00FB62F7" w:rsidP="0075484B">
      <w:pPr>
        <w:pStyle w:val="Lijstalinea"/>
        <w:rPr>
          <w:rFonts w:ascii="Arial" w:eastAsia="Times New Roman" w:hAnsi="Arial" w:cs="Arial"/>
          <w:sz w:val="22"/>
          <w:szCs w:val="22"/>
          <w:lang w:eastAsia="nl-NL"/>
        </w:rPr>
      </w:pPr>
    </w:p>
    <w:p w14:paraId="31CBB8C0" w14:textId="45040BF3" w:rsidR="009926AF" w:rsidRDefault="009926AF" w:rsidP="0075484B">
      <w:pPr>
        <w:pStyle w:val="Lijstalinea"/>
        <w:numPr>
          <w:ilvl w:val="0"/>
          <w:numId w:val="23"/>
        </w:numPr>
        <w:rPr>
          <w:rFonts w:ascii="Arial" w:eastAsia="Times New Roman" w:hAnsi="Arial" w:cs="Arial"/>
          <w:sz w:val="22"/>
          <w:szCs w:val="22"/>
          <w:lang w:eastAsia="nl-NL"/>
        </w:rPr>
      </w:pPr>
      <w:r w:rsidRPr="00FB62F7">
        <w:rPr>
          <w:rFonts w:ascii="Arial" w:eastAsia="Times New Roman" w:hAnsi="Arial" w:cs="Arial"/>
          <w:sz w:val="22"/>
          <w:szCs w:val="22"/>
          <w:lang w:eastAsia="nl-NL"/>
        </w:rPr>
        <w:t>Projectaanvragen worden beoordeeld aan de hand van de opgestelde criteria. Voor een goede beoordeling kan extra informatie worden opgevraagd. Indien een projectaanvraag geheel of gedeeltelijk wordt afgewezen zal de afwijzing worden gemotiveerd. Tegen een negatieve beslissing kan niet in beroep worden gegaan.</w:t>
      </w:r>
    </w:p>
    <w:p w14:paraId="79223CAD" w14:textId="77777777" w:rsidR="00FB62F7" w:rsidRPr="00FB62F7" w:rsidRDefault="00FB62F7" w:rsidP="0075484B">
      <w:pPr>
        <w:pStyle w:val="Lijstalinea"/>
        <w:rPr>
          <w:rFonts w:ascii="Arial" w:eastAsia="Times New Roman" w:hAnsi="Arial" w:cs="Arial"/>
          <w:sz w:val="22"/>
          <w:szCs w:val="22"/>
          <w:lang w:eastAsia="nl-NL"/>
        </w:rPr>
      </w:pPr>
    </w:p>
    <w:p w14:paraId="6E010C07" w14:textId="1DF1E374" w:rsidR="009926AF" w:rsidRDefault="009926AF" w:rsidP="0075484B">
      <w:pPr>
        <w:pStyle w:val="Lijstalinea"/>
        <w:numPr>
          <w:ilvl w:val="0"/>
          <w:numId w:val="23"/>
        </w:numPr>
        <w:rPr>
          <w:rFonts w:ascii="Arial" w:eastAsia="Times New Roman" w:hAnsi="Arial" w:cs="Arial"/>
          <w:sz w:val="22"/>
          <w:szCs w:val="22"/>
          <w:lang w:eastAsia="nl-NL"/>
        </w:rPr>
      </w:pPr>
      <w:r w:rsidRPr="00FB62F7">
        <w:rPr>
          <w:rFonts w:ascii="Arial" w:eastAsia="Times New Roman" w:hAnsi="Arial" w:cs="Arial"/>
          <w:sz w:val="22"/>
          <w:szCs w:val="22"/>
          <w:lang w:eastAsia="nl-NL"/>
        </w:rPr>
        <w:t>Bij onvoorziene omstandigheden die niet door dit toetsingskader worden gedekt beslist het bestuur.</w:t>
      </w:r>
    </w:p>
    <w:p w14:paraId="0ECEA814" w14:textId="77777777" w:rsidR="0075484B" w:rsidRPr="0075484B" w:rsidRDefault="0075484B" w:rsidP="0075484B">
      <w:pPr>
        <w:pStyle w:val="Lijstalinea"/>
        <w:rPr>
          <w:rFonts w:ascii="Arial" w:eastAsia="Times New Roman" w:hAnsi="Arial" w:cs="Arial"/>
          <w:sz w:val="22"/>
          <w:szCs w:val="22"/>
          <w:lang w:eastAsia="nl-NL"/>
        </w:rPr>
      </w:pPr>
    </w:p>
    <w:p w14:paraId="43006DC2" w14:textId="6120736B" w:rsidR="0075484B" w:rsidRPr="00FB5C08" w:rsidRDefault="0075484B" w:rsidP="0075484B">
      <w:pPr>
        <w:pStyle w:val="Lijstalinea"/>
        <w:numPr>
          <w:ilvl w:val="0"/>
          <w:numId w:val="23"/>
        </w:numPr>
        <w:contextualSpacing w:val="0"/>
        <w:rPr>
          <w:rFonts w:ascii="Arial" w:eastAsia="Times New Roman" w:hAnsi="Arial" w:cs="Arial"/>
          <w:b/>
          <w:bCs/>
          <w:sz w:val="22"/>
          <w:szCs w:val="22"/>
          <w:lang w:eastAsia="nl-NL"/>
        </w:rPr>
      </w:pPr>
      <w:r w:rsidRPr="0075484B">
        <w:rPr>
          <w:rFonts w:ascii="Arial" w:hAnsi="Arial" w:cs="Arial"/>
          <w:color w:val="000000"/>
        </w:rPr>
        <w:t xml:space="preserve"> </w:t>
      </w:r>
      <w:proofErr w:type="spellStart"/>
      <w:r w:rsidRPr="00FB5C08">
        <w:rPr>
          <w:rFonts w:ascii="Arial" w:hAnsi="Arial" w:cs="Arial"/>
          <w:b/>
          <w:bCs/>
          <w:color w:val="000000"/>
        </w:rPr>
        <w:t>StEM</w:t>
      </w:r>
      <w:proofErr w:type="spellEnd"/>
      <w:r w:rsidRPr="00FB5C08">
        <w:rPr>
          <w:rFonts w:ascii="Arial" w:hAnsi="Arial" w:cs="Arial"/>
          <w:b/>
          <w:bCs/>
          <w:color w:val="000000"/>
        </w:rPr>
        <w:t xml:space="preserve"> en de Belastingdienst:</w:t>
      </w:r>
    </w:p>
    <w:p w14:paraId="441453C2" w14:textId="77777777" w:rsidR="0075484B" w:rsidRDefault="0075484B" w:rsidP="0075484B">
      <w:pPr>
        <w:ind w:left="708" w:firstLine="72"/>
        <w:rPr>
          <w:rFonts w:ascii="Arial" w:hAnsi="Arial" w:cs="Arial"/>
          <w:color w:val="000000"/>
        </w:rPr>
      </w:pPr>
    </w:p>
    <w:p w14:paraId="23DDF6B8" w14:textId="66D2E7D2" w:rsidR="0075484B" w:rsidRPr="0075484B" w:rsidRDefault="0075484B" w:rsidP="0075484B">
      <w:pPr>
        <w:ind w:left="708" w:firstLine="72"/>
        <w:rPr>
          <w:rFonts w:ascii="Arial" w:hAnsi="Arial" w:cs="Arial"/>
          <w:color w:val="000000"/>
        </w:rPr>
      </w:pPr>
      <w:proofErr w:type="spellStart"/>
      <w:r w:rsidRPr="0075484B">
        <w:rPr>
          <w:rFonts w:ascii="Arial" w:hAnsi="Arial" w:cs="Arial"/>
          <w:color w:val="000000"/>
        </w:rPr>
        <w:t>S</w:t>
      </w:r>
      <w:r>
        <w:rPr>
          <w:rFonts w:ascii="Arial" w:hAnsi="Arial" w:cs="Arial"/>
          <w:color w:val="000000"/>
        </w:rPr>
        <w:t>t</w:t>
      </w:r>
      <w:r w:rsidRPr="0075484B">
        <w:rPr>
          <w:rFonts w:ascii="Arial" w:hAnsi="Arial" w:cs="Arial"/>
          <w:color w:val="000000"/>
        </w:rPr>
        <w:t>EM</w:t>
      </w:r>
      <w:proofErr w:type="spellEnd"/>
      <w:r w:rsidRPr="0075484B">
        <w:rPr>
          <w:rFonts w:ascii="Arial" w:hAnsi="Arial" w:cs="Arial"/>
          <w:color w:val="000000"/>
        </w:rPr>
        <w:t xml:space="preserve"> is een instelling is die eerde belastingdienst als ex-ANBI is</w:t>
      </w:r>
    </w:p>
    <w:p w14:paraId="5F96B760" w14:textId="3E344E66" w:rsidR="0075484B" w:rsidRPr="0075484B" w:rsidRDefault="0075484B" w:rsidP="0075484B">
      <w:pPr>
        <w:rPr>
          <w:rFonts w:ascii="Arial" w:hAnsi="Arial" w:cs="Arial"/>
          <w:color w:val="000000"/>
        </w:rPr>
      </w:pPr>
      <w:r w:rsidRPr="0075484B">
        <w:rPr>
          <w:rFonts w:ascii="Arial" w:hAnsi="Arial" w:cs="Arial"/>
          <w:color w:val="000000"/>
        </w:rPr>
        <w:t xml:space="preserve">            aangewezen. Aangezien deze status op of na 1 jan. 2013 is beëindigd, zijn wij</w:t>
      </w:r>
    </w:p>
    <w:p w14:paraId="00B9EFA2" w14:textId="77777777" w:rsidR="0075484B" w:rsidRPr="0075484B" w:rsidRDefault="0075484B" w:rsidP="0075484B">
      <w:pPr>
        <w:ind w:left="708"/>
        <w:rPr>
          <w:rFonts w:ascii="Arial" w:hAnsi="Arial" w:cs="Arial"/>
          <w:color w:val="000000"/>
        </w:rPr>
      </w:pPr>
      <w:r w:rsidRPr="0075484B">
        <w:rPr>
          <w:rFonts w:ascii="Arial" w:hAnsi="Arial" w:cs="Arial"/>
          <w:color w:val="000000"/>
        </w:rPr>
        <w:t xml:space="preserve"> verplicht om zowel bepaalde gegevens over schenkingen als ons</w:t>
      </w:r>
    </w:p>
    <w:p w14:paraId="163E92A7" w14:textId="77777777" w:rsidR="0075484B" w:rsidRPr="0075484B" w:rsidRDefault="0075484B" w:rsidP="0075484B">
      <w:pPr>
        <w:ind w:left="708"/>
        <w:rPr>
          <w:rFonts w:ascii="Arial" w:hAnsi="Arial" w:cs="Arial"/>
          <w:color w:val="000000"/>
        </w:rPr>
      </w:pPr>
      <w:r w:rsidRPr="0075484B">
        <w:rPr>
          <w:rFonts w:ascii="Arial" w:hAnsi="Arial" w:cs="Arial"/>
          <w:color w:val="000000"/>
        </w:rPr>
        <w:t xml:space="preserve"> vermogensverloop aan de fiscus jaarlijks door te geven. </w:t>
      </w:r>
    </w:p>
    <w:p w14:paraId="4356F3FF" w14:textId="77777777" w:rsidR="0075484B" w:rsidRDefault="0075484B" w:rsidP="0075484B">
      <w:pPr>
        <w:ind w:left="708"/>
        <w:rPr>
          <w:rFonts w:ascii="Arial" w:hAnsi="Arial" w:cs="Arial"/>
          <w:color w:val="000000"/>
        </w:rPr>
      </w:pPr>
      <w:r w:rsidRPr="0075484B">
        <w:rPr>
          <w:rFonts w:ascii="Arial" w:hAnsi="Arial" w:cs="Arial"/>
          <w:color w:val="000000"/>
        </w:rPr>
        <w:t xml:space="preserve"> Dit is een </w:t>
      </w:r>
      <w:r w:rsidRPr="0075484B">
        <w:rPr>
          <w:rFonts w:ascii="Arial" w:hAnsi="Arial" w:cs="Arial"/>
          <w:b/>
          <w:bCs/>
          <w:color w:val="000000"/>
        </w:rPr>
        <w:t xml:space="preserve">wettelijke </w:t>
      </w:r>
      <w:r w:rsidRPr="0075484B">
        <w:rPr>
          <w:rFonts w:ascii="Arial" w:hAnsi="Arial" w:cs="Arial"/>
          <w:color w:val="000000"/>
        </w:rPr>
        <w:t>verplichting op straffe van een boete. Door de beëindiging van onze</w:t>
      </w:r>
    </w:p>
    <w:p w14:paraId="4F108036" w14:textId="77777777" w:rsidR="0075484B" w:rsidRDefault="0075484B" w:rsidP="0075484B">
      <w:pPr>
        <w:ind w:left="708"/>
        <w:rPr>
          <w:rFonts w:ascii="Arial" w:hAnsi="Arial" w:cs="Arial"/>
          <w:color w:val="000000"/>
        </w:rPr>
      </w:pPr>
      <w:r w:rsidRPr="0075484B">
        <w:rPr>
          <w:rFonts w:ascii="Arial" w:hAnsi="Arial" w:cs="Arial"/>
          <w:color w:val="000000"/>
        </w:rPr>
        <w:t xml:space="preserve"> voormalige ANBI-status vele jaren geleden zijn bepaalde belastingvoordelen komen te</w:t>
      </w:r>
    </w:p>
    <w:p w14:paraId="56A26A3D" w14:textId="77777777" w:rsidR="0075484B" w:rsidRDefault="0075484B" w:rsidP="0075484B">
      <w:pPr>
        <w:ind w:left="708"/>
        <w:rPr>
          <w:rFonts w:ascii="Arial" w:hAnsi="Arial" w:cs="Arial"/>
          <w:color w:val="000000"/>
        </w:rPr>
      </w:pPr>
      <w:r w:rsidRPr="0075484B">
        <w:rPr>
          <w:rFonts w:ascii="Arial" w:hAnsi="Arial" w:cs="Arial"/>
          <w:color w:val="000000"/>
        </w:rPr>
        <w:t xml:space="preserve"> vervallen. Met de door ons jaarlijks aangeleverde gegevens controleert de fiscus of over</w:t>
      </w:r>
    </w:p>
    <w:p w14:paraId="3BE3D662" w14:textId="77777777" w:rsidR="0075484B" w:rsidRDefault="0075484B" w:rsidP="0075484B">
      <w:pPr>
        <w:ind w:left="708"/>
        <w:rPr>
          <w:rFonts w:ascii="Arial" w:hAnsi="Arial" w:cs="Arial"/>
          <w:color w:val="000000"/>
        </w:rPr>
      </w:pPr>
      <w:r w:rsidRPr="0075484B">
        <w:rPr>
          <w:rFonts w:ascii="Arial" w:hAnsi="Arial" w:cs="Arial"/>
          <w:color w:val="000000"/>
        </w:rPr>
        <w:t xml:space="preserve"> schenkingen schenkbelasting is verschuldigd. </w:t>
      </w:r>
    </w:p>
    <w:p w14:paraId="658FF6CA" w14:textId="2EA453CE" w:rsidR="0075484B" w:rsidRPr="00FF7038" w:rsidRDefault="0075484B" w:rsidP="0075484B">
      <w:pPr>
        <w:ind w:left="708"/>
        <w:rPr>
          <w:rFonts w:ascii="Arial" w:hAnsi="Arial" w:cs="Arial"/>
          <w:color w:val="000000"/>
        </w:rPr>
      </w:pPr>
      <w:r>
        <w:rPr>
          <w:rFonts w:ascii="Arial" w:hAnsi="Arial" w:cs="Arial"/>
          <w:color w:val="000000"/>
        </w:rPr>
        <w:t xml:space="preserve"> </w:t>
      </w:r>
      <w:r w:rsidRPr="00FF7038">
        <w:rPr>
          <w:rFonts w:ascii="Arial" w:hAnsi="Arial" w:cs="Arial"/>
          <w:color w:val="000000"/>
        </w:rPr>
        <w:t>Het kan echter ook zijn dat de schenkingen vrijgesteld zijn!</w:t>
      </w:r>
    </w:p>
    <w:p w14:paraId="5340518E" w14:textId="77777777" w:rsidR="0075484B" w:rsidRPr="0075484B" w:rsidRDefault="0075484B" w:rsidP="0075484B">
      <w:pPr>
        <w:ind w:left="708"/>
        <w:rPr>
          <w:rFonts w:ascii="Arial" w:eastAsia="Times New Roman" w:hAnsi="Arial" w:cs="Arial"/>
          <w:sz w:val="22"/>
          <w:szCs w:val="22"/>
          <w:lang w:eastAsia="nl-NL"/>
        </w:rPr>
      </w:pPr>
    </w:p>
    <w:p w14:paraId="1DD88405" w14:textId="77777777" w:rsidR="0075484B" w:rsidRDefault="0075484B" w:rsidP="0075484B">
      <w:pPr>
        <w:pStyle w:val="Normaalweb"/>
        <w:ind w:left="708"/>
        <w:rPr>
          <w:rFonts w:ascii="Arial" w:hAnsi="Arial" w:cs="Arial"/>
          <w:color w:val="000000"/>
        </w:rPr>
      </w:pPr>
      <w:r>
        <w:rPr>
          <w:rFonts w:ascii="Arial" w:hAnsi="Arial" w:cs="Arial"/>
          <w:color w:val="000000"/>
        </w:rPr>
        <w:t xml:space="preserve"> </w:t>
      </w:r>
      <w:r w:rsidRPr="0075484B">
        <w:rPr>
          <w:rFonts w:ascii="Arial" w:hAnsi="Arial" w:cs="Arial"/>
          <w:color w:val="000000"/>
        </w:rPr>
        <w:t>Als de ontvanger zoals u een ANBI of SBBI (Sociaal Belang Behartigende Instelling)</w:t>
      </w:r>
    </w:p>
    <w:p w14:paraId="17ECFAED" w14:textId="77777777" w:rsidR="0075484B" w:rsidRDefault="0075484B" w:rsidP="0075484B">
      <w:pPr>
        <w:pStyle w:val="Normaalweb"/>
        <w:ind w:left="708"/>
        <w:rPr>
          <w:rFonts w:ascii="Arial" w:hAnsi="Arial" w:cs="Arial"/>
          <w:color w:val="000000"/>
        </w:rPr>
      </w:pPr>
      <w:r w:rsidRPr="0075484B">
        <w:rPr>
          <w:rFonts w:ascii="Arial" w:hAnsi="Arial" w:cs="Arial"/>
          <w:color w:val="000000"/>
        </w:rPr>
        <w:t xml:space="preserve"> instelling is, dan zijn deze schenkingen meestal vrijgesteld van belastingen. </w:t>
      </w:r>
    </w:p>
    <w:p w14:paraId="7E5E7D46" w14:textId="77777777" w:rsidR="0075484B" w:rsidRDefault="0075484B" w:rsidP="0075484B">
      <w:pPr>
        <w:pStyle w:val="Normaalweb"/>
        <w:ind w:left="708"/>
        <w:rPr>
          <w:rFonts w:ascii="Arial" w:hAnsi="Arial" w:cs="Arial"/>
          <w:color w:val="000000"/>
        </w:rPr>
      </w:pPr>
      <w:r>
        <w:rPr>
          <w:rFonts w:ascii="Arial" w:hAnsi="Arial" w:cs="Arial"/>
          <w:color w:val="000000"/>
        </w:rPr>
        <w:t xml:space="preserve"> </w:t>
      </w:r>
      <w:r w:rsidRPr="0075484B">
        <w:rPr>
          <w:rFonts w:ascii="Arial" w:hAnsi="Arial" w:cs="Arial"/>
          <w:color w:val="000000"/>
        </w:rPr>
        <w:t>Een SSBI – zij heeft op de eerste plaats ten doel om de individuele belangen van haar</w:t>
      </w:r>
    </w:p>
    <w:p w14:paraId="3141E669" w14:textId="77777777" w:rsidR="0075484B" w:rsidRDefault="0075484B" w:rsidP="0075484B">
      <w:pPr>
        <w:pStyle w:val="Normaalweb"/>
        <w:ind w:left="708"/>
        <w:rPr>
          <w:rFonts w:ascii="Arial" w:hAnsi="Arial" w:cs="Arial"/>
          <w:color w:val="000000"/>
        </w:rPr>
      </w:pPr>
      <w:r>
        <w:rPr>
          <w:rFonts w:ascii="Arial" w:hAnsi="Arial" w:cs="Arial"/>
          <w:color w:val="000000"/>
        </w:rPr>
        <w:t xml:space="preserve"> </w:t>
      </w:r>
      <w:r w:rsidRPr="0075484B">
        <w:rPr>
          <w:rFonts w:ascii="Arial" w:hAnsi="Arial" w:cs="Arial"/>
          <w:color w:val="000000"/>
        </w:rPr>
        <w:t>leden of een kleine doelgroep te behartigen en daarnaast ook een maatschappelijke</w:t>
      </w:r>
    </w:p>
    <w:p w14:paraId="4E37F322" w14:textId="77777777" w:rsidR="0075484B" w:rsidRDefault="0075484B" w:rsidP="0075484B">
      <w:pPr>
        <w:pStyle w:val="Normaalweb"/>
        <w:ind w:left="708"/>
        <w:rPr>
          <w:rFonts w:ascii="Arial" w:hAnsi="Arial" w:cs="Arial"/>
          <w:color w:val="000000"/>
        </w:rPr>
      </w:pPr>
      <w:r w:rsidRPr="0075484B">
        <w:rPr>
          <w:rFonts w:ascii="Arial" w:hAnsi="Arial" w:cs="Arial"/>
          <w:color w:val="000000"/>
        </w:rPr>
        <w:t xml:space="preserve"> waarde te hebben dan</w:t>
      </w:r>
      <w:r>
        <w:rPr>
          <w:rFonts w:ascii="Arial" w:hAnsi="Arial" w:cs="Arial"/>
          <w:color w:val="000000"/>
        </w:rPr>
        <w:t xml:space="preserve"> </w:t>
      </w:r>
      <w:r w:rsidRPr="0075484B">
        <w:rPr>
          <w:rFonts w:ascii="Arial" w:hAnsi="Arial" w:cs="Arial"/>
          <w:color w:val="000000"/>
        </w:rPr>
        <w:t>wel die te vertegenwoordigen - hoeft geen schenkbelasting te</w:t>
      </w:r>
    </w:p>
    <w:p w14:paraId="1EABDE54" w14:textId="427CF10A" w:rsidR="0075484B" w:rsidRDefault="0075484B" w:rsidP="0075484B">
      <w:pPr>
        <w:pStyle w:val="Normaalweb"/>
        <w:ind w:left="708"/>
        <w:rPr>
          <w:rFonts w:ascii="Arial" w:hAnsi="Arial" w:cs="Arial"/>
          <w:color w:val="000000"/>
        </w:rPr>
      </w:pPr>
      <w:r w:rsidRPr="0075484B">
        <w:rPr>
          <w:rFonts w:ascii="Arial" w:hAnsi="Arial" w:cs="Arial"/>
          <w:color w:val="000000"/>
        </w:rPr>
        <w:t xml:space="preserve"> betalen over een schenking indien die wordt gebruikt voor een sociaal belang.</w:t>
      </w:r>
    </w:p>
    <w:p w14:paraId="3D8053D8" w14:textId="77777777" w:rsidR="0075484B" w:rsidRDefault="0075484B" w:rsidP="0075484B">
      <w:pPr>
        <w:pStyle w:val="Normaalweb"/>
        <w:ind w:left="708"/>
        <w:rPr>
          <w:rFonts w:ascii="Arial" w:hAnsi="Arial" w:cs="Arial"/>
          <w:color w:val="000000"/>
        </w:rPr>
      </w:pPr>
      <w:r w:rsidRPr="0075484B">
        <w:rPr>
          <w:rFonts w:ascii="Arial" w:hAnsi="Arial" w:cs="Arial"/>
          <w:color w:val="000000"/>
        </w:rPr>
        <w:br/>
      </w:r>
      <w:r>
        <w:rPr>
          <w:rFonts w:ascii="Arial" w:hAnsi="Arial" w:cs="Arial"/>
          <w:color w:val="000000"/>
        </w:rPr>
        <w:t xml:space="preserve"> </w:t>
      </w:r>
      <w:r w:rsidRPr="0075484B">
        <w:rPr>
          <w:rFonts w:ascii="Arial" w:hAnsi="Arial" w:cs="Arial"/>
          <w:color w:val="000000"/>
        </w:rPr>
        <w:t>U dient zelf wel aangifte te doen bij de belastingdienst en met bewijzen tijdig te reageren</w:t>
      </w:r>
    </w:p>
    <w:p w14:paraId="5382CCB2" w14:textId="77777777" w:rsidR="0075484B" w:rsidRDefault="0075484B" w:rsidP="0075484B">
      <w:pPr>
        <w:pStyle w:val="Normaalweb"/>
        <w:ind w:left="708"/>
        <w:rPr>
          <w:rFonts w:ascii="Arial" w:hAnsi="Arial" w:cs="Arial"/>
          <w:color w:val="000000"/>
        </w:rPr>
      </w:pPr>
      <w:r>
        <w:rPr>
          <w:rFonts w:ascii="Arial" w:hAnsi="Arial" w:cs="Arial"/>
          <w:color w:val="000000"/>
        </w:rPr>
        <w:t xml:space="preserve"> </w:t>
      </w:r>
      <w:r w:rsidRPr="0075484B">
        <w:rPr>
          <w:rFonts w:ascii="Arial" w:hAnsi="Arial" w:cs="Arial"/>
          <w:color w:val="000000"/>
        </w:rPr>
        <w:t>of bezwaar aan te tekenen tegen hun ambtshalve aanslag.</w:t>
      </w:r>
    </w:p>
    <w:p w14:paraId="12A28626" w14:textId="5BF39BE8" w:rsidR="0075484B" w:rsidRDefault="0075484B" w:rsidP="0075484B">
      <w:pPr>
        <w:pStyle w:val="Normaalweb"/>
        <w:ind w:left="708"/>
        <w:rPr>
          <w:rFonts w:ascii="Arial" w:hAnsi="Arial" w:cs="Arial"/>
          <w:color w:val="000000"/>
        </w:rPr>
      </w:pPr>
      <w:r w:rsidRPr="0075484B">
        <w:rPr>
          <w:rFonts w:ascii="Arial" w:hAnsi="Arial" w:cs="Arial"/>
          <w:color w:val="000000"/>
        </w:rPr>
        <w:t xml:space="preserve"> Tot een SSBI behoren </w:t>
      </w:r>
      <w:r>
        <w:rPr>
          <w:rFonts w:ascii="Arial" w:hAnsi="Arial" w:cs="Arial"/>
          <w:color w:val="000000"/>
        </w:rPr>
        <w:t>o.a.</w:t>
      </w:r>
      <w:r w:rsidRPr="0075484B">
        <w:rPr>
          <w:rFonts w:ascii="Arial" w:hAnsi="Arial" w:cs="Arial"/>
          <w:color w:val="000000"/>
        </w:rPr>
        <w:t xml:space="preserve"> koren, sportclubs, speeltuinen e.d. doch ook ouderen</w:t>
      </w:r>
    </w:p>
    <w:p w14:paraId="58E1D32A" w14:textId="00011A07" w:rsidR="0075484B" w:rsidRDefault="0075484B" w:rsidP="0075484B">
      <w:pPr>
        <w:pStyle w:val="Normaalweb"/>
        <w:ind w:left="708"/>
        <w:rPr>
          <w:rFonts w:ascii="Arial" w:hAnsi="Arial" w:cs="Arial"/>
          <w:color w:val="000000"/>
        </w:rPr>
      </w:pPr>
      <w:r>
        <w:rPr>
          <w:rFonts w:ascii="Arial" w:hAnsi="Arial" w:cs="Arial"/>
          <w:color w:val="000000"/>
        </w:rPr>
        <w:t xml:space="preserve"> </w:t>
      </w:r>
      <w:r w:rsidRPr="0075484B">
        <w:rPr>
          <w:rFonts w:ascii="Arial" w:hAnsi="Arial" w:cs="Arial"/>
          <w:color w:val="000000"/>
        </w:rPr>
        <w:t>verenigingen. Een SBBI status kan alleen worden beoordeeld</w:t>
      </w:r>
    </w:p>
    <w:p w14:paraId="4222FAC8" w14:textId="77777777" w:rsidR="0075484B" w:rsidRDefault="0075484B" w:rsidP="0075484B">
      <w:pPr>
        <w:pStyle w:val="Normaalweb"/>
        <w:ind w:left="708"/>
        <w:rPr>
          <w:rFonts w:ascii="Arial" w:hAnsi="Arial" w:cs="Arial"/>
          <w:color w:val="000000"/>
        </w:rPr>
      </w:pPr>
      <w:r w:rsidRPr="0075484B">
        <w:rPr>
          <w:rFonts w:ascii="Arial" w:hAnsi="Arial" w:cs="Arial"/>
          <w:color w:val="000000"/>
        </w:rPr>
        <w:t xml:space="preserve"> als er sprake is van een schenking; op moment dat zij een schenking ontvangen dient</w:t>
      </w:r>
    </w:p>
    <w:p w14:paraId="0628236A" w14:textId="5FB27ADF" w:rsidR="0075484B" w:rsidRPr="0075484B" w:rsidRDefault="0075484B" w:rsidP="0075484B">
      <w:pPr>
        <w:pStyle w:val="Normaalweb"/>
        <w:ind w:left="708"/>
        <w:rPr>
          <w:rFonts w:ascii="Arial" w:hAnsi="Arial" w:cs="Arial"/>
          <w:color w:val="000000"/>
        </w:rPr>
      </w:pPr>
      <w:r w:rsidRPr="0075484B">
        <w:rPr>
          <w:rFonts w:ascii="Arial" w:hAnsi="Arial" w:cs="Arial"/>
          <w:color w:val="000000"/>
        </w:rPr>
        <w:t xml:space="preserve"> men te voldoen aan de voorwaarden van een SBBI.</w:t>
      </w:r>
      <w:r>
        <w:rPr>
          <w:rFonts w:ascii="Arial" w:hAnsi="Arial" w:cs="Arial"/>
          <w:color w:val="000000"/>
        </w:rPr>
        <w:t xml:space="preserve"> </w:t>
      </w:r>
    </w:p>
    <w:p w14:paraId="30A0326B" w14:textId="6D5EC940" w:rsidR="0075484B" w:rsidRPr="0075484B" w:rsidRDefault="0075484B" w:rsidP="0075484B">
      <w:pPr>
        <w:pStyle w:val="Normaalweb"/>
        <w:ind w:left="708"/>
        <w:rPr>
          <w:rFonts w:ascii="Arial" w:hAnsi="Arial" w:cs="Arial"/>
          <w:color w:val="000000"/>
        </w:rPr>
      </w:pPr>
      <w:r>
        <w:rPr>
          <w:rFonts w:ascii="Arial" w:hAnsi="Arial" w:cs="Arial"/>
          <w:color w:val="000000"/>
        </w:rPr>
        <w:t xml:space="preserve"> V</w:t>
      </w:r>
      <w:r w:rsidRPr="0075484B">
        <w:rPr>
          <w:rFonts w:ascii="Arial" w:hAnsi="Arial" w:cs="Arial"/>
          <w:color w:val="000000"/>
        </w:rPr>
        <w:t xml:space="preserve">oor meer info en/of hoe verder te handelen verwijzen u naar de </w:t>
      </w:r>
      <w:hyperlink r:id="rId14" w:tgtFrame="_blank" w:history="1">
        <w:r w:rsidRPr="0075484B">
          <w:rPr>
            <w:rStyle w:val="Hyperlink"/>
            <w:rFonts w:ascii="Arial" w:hAnsi="Arial" w:cs="Arial"/>
          </w:rPr>
          <w:t>belastingdienst.nl</w:t>
        </w:r>
      </w:hyperlink>
      <w:r w:rsidRPr="0075484B">
        <w:rPr>
          <w:rFonts w:ascii="Arial" w:hAnsi="Arial" w:cs="Arial"/>
          <w:color w:val="000000"/>
        </w:rPr>
        <w:t>.</w:t>
      </w:r>
    </w:p>
    <w:p w14:paraId="39376826" w14:textId="77777777" w:rsidR="009926AF" w:rsidRPr="0075484B" w:rsidRDefault="009926AF" w:rsidP="0075484B">
      <w:pPr>
        <w:rPr>
          <w:rFonts w:ascii="Arial" w:hAnsi="Arial" w:cs="Arial"/>
          <w:sz w:val="22"/>
          <w:szCs w:val="22"/>
        </w:rPr>
      </w:pPr>
    </w:p>
    <w:p w14:paraId="19FB5E96" w14:textId="77777777" w:rsidR="009926AF" w:rsidRPr="0075484B" w:rsidRDefault="009926AF" w:rsidP="0075484B">
      <w:pPr>
        <w:rPr>
          <w:rFonts w:ascii="Arial" w:hAnsi="Arial" w:cs="Arial"/>
          <w:sz w:val="22"/>
          <w:szCs w:val="22"/>
        </w:rPr>
      </w:pPr>
    </w:p>
    <w:p w14:paraId="3824F04B" w14:textId="273020DA" w:rsidR="009926AF" w:rsidRPr="0075484B" w:rsidRDefault="009926AF" w:rsidP="002445F8">
      <w:pPr>
        <w:rPr>
          <w:rFonts w:ascii="Arial" w:hAnsi="Arial" w:cs="Arial"/>
          <w:sz w:val="22"/>
          <w:szCs w:val="22"/>
        </w:rPr>
      </w:pPr>
    </w:p>
    <w:p w14:paraId="670C8F78" w14:textId="77777777" w:rsidR="00DF340C" w:rsidRPr="0075484B" w:rsidRDefault="00DF340C" w:rsidP="002445F8">
      <w:pPr>
        <w:rPr>
          <w:rFonts w:ascii="Arial" w:hAnsi="Arial" w:cs="Arial"/>
          <w:sz w:val="22"/>
          <w:szCs w:val="22"/>
        </w:rPr>
      </w:pPr>
    </w:p>
    <w:p w14:paraId="69948E07" w14:textId="77777777" w:rsidR="00DF340C" w:rsidRDefault="00DF340C" w:rsidP="002445F8">
      <w:pPr>
        <w:rPr>
          <w:rFonts w:ascii="Arial" w:hAnsi="Arial" w:cs="Arial"/>
          <w:sz w:val="22"/>
          <w:szCs w:val="22"/>
        </w:rPr>
      </w:pPr>
    </w:p>
    <w:p w14:paraId="05FEB3AC" w14:textId="77777777" w:rsidR="00DF340C" w:rsidRDefault="00DF340C" w:rsidP="002445F8">
      <w:pPr>
        <w:rPr>
          <w:rFonts w:ascii="Arial" w:hAnsi="Arial" w:cs="Arial"/>
          <w:sz w:val="22"/>
          <w:szCs w:val="22"/>
        </w:rPr>
      </w:pPr>
    </w:p>
    <w:p w14:paraId="78A558A7" w14:textId="77777777" w:rsidR="00DF340C" w:rsidRDefault="00DF340C" w:rsidP="002445F8">
      <w:pPr>
        <w:rPr>
          <w:rFonts w:ascii="Arial" w:hAnsi="Arial" w:cs="Arial"/>
          <w:sz w:val="22"/>
          <w:szCs w:val="22"/>
        </w:rPr>
      </w:pPr>
    </w:p>
    <w:p w14:paraId="0FA85E81" w14:textId="77777777" w:rsidR="00DF340C" w:rsidRDefault="00DF340C" w:rsidP="002445F8">
      <w:pPr>
        <w:rPr>
          <w:rFonts w:ascii="Arial" w:hAnsi="Arial" w:cs="Arial"/>
          <w:sz w:val="22"/>
          <w:szCs w:val="22"/>
        </w:rPr>
      </w:pPr>
    </w:p>
    <w:p w14:paraId="716D924F" w14:textId="77777777" w:rsidR="00DF340C" w:rsidRDefault="00DF340C" w:rsidP="002445F8">
      <w:pPr>
        <w:rPr>
          <w:rFonts w:ascii="Arial" w:hAnsi="Arial" w:cs="Arial"/>
          <w:sz w:val="22"/>
          <w:szCs w:val="22"/>
        </w:rPr>
      </w:pPr>
    </w:p>
    <w:p w14:paraId="525BB635" w14:textId="04E38C41" w:rsidR="00040FAE" w:rsidRPr="00DF340C" w:rsidRDefault="00040FAE" w:rsidP="00F10D59">
      <w:pPr>
        <w:rPr>
          <w:color w:val="002060"/>
        </w:rPr>
      </w:pPr>
    </w:p>
    <w:sectPr w:rsidR="00040FAE" w:rsidRPr="00DF340C" w:rsidSect="00FC30EB">
      <w:headerReference w:type="even" r:id="rId15"/>
      <w:headerReference w:type="default" r:id="rId16"/>
      <w:footerReference w:type="even" r:id="rId17"/>
      <w:footerReference w:type="default" r:id="rId18"/>
      <w:headerReference w:type="first" r:id="rId19"/>
      <w:footerReference w:type="first" r:id="rId20"/>
      <w:pgSz w:w="11906" w:h="16838" w:code="9"/>
      <w:pgMar w:top="851" w:right="851" w:bottom="1440" w:left="851"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5E78AD" w14:textId="77777777" w:rsidR="00AF3F46" w:rsidRDefault="00AF3F46" w:rsidP="00BF6B92">
      <w:r>
        <w:separator/>
      </w:r>
    </w:p>
  </w:endnote>
  <w:endnote w:type="continuationSeparator" w:id="0">
    <w:p w14:paraId="3F35535C" w14:textId="77777777" w:rsidR="00AF3F46" w:rsidRDefault="00AF3F46" w:rsidP="00BF6B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234B4A" w14:textId="77777777" w:rsidR="00147F9F" w:rsidRDefault="00147F9F">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42063973"/>
      <w:docPartObj>
        <w:docPartGallery w:val="Page Numbers (Bottom of Page)"/>
        <w:docPartUnique/>
      </w:docPartObj>
    </w:sdtPr>
    <w:sdtContent>
      <w:sdt>
        <w:sdtPr>
          <w:id w:val="-1769616900"/>
          <w:docPartObj>
            <w:docPartGallery w:val="Page Numbers (Top of Page)"/>
            <w:docPartUnique/>
          </w:docPartObj>
        </w:sdtPr>
        <w:sdtContent>
          <w:p w14:paraId="234D7F96" w14:textId="2BDE8A77" w:rsidR="00147F9F" w:rsidRPr="00147F9F" w:rsidRDefault="00147F9F" w:rsidP="00147F9F">
            <w:pPr>
              <w:rPr>
                <w:rFonts w:eastAsia="Calibri"/>
                <w:color w:val="002060"/>
              </w:rPr>
            </w:pPr>
            <w:r>
              <w:t xml:space="preserve">                                                  </w:t>
            </w:r>
            <w:hyperlink r:id="rId1" w:history="1">
              <w:r w:rsidRPr="00B2345E">
                <w:rPr>
                  <w:rStyle w:val="Hyperlink"/>
                  <w:rFonts w:eastAsia="Calibri"/>
                </w:rPr>
                <w:t>www.stemfonds.nl</w:t>
              </w:r>
            </w:hyperlink>
            <w:r w:rsidRPr="00B2345E">
              <w:rPr>
                <w:rFonts w:eastAsia="Calibri"/>
                <w:color w:val="002060"/>
              </w:rPr>
              <w:t xml:space="preserve">, e-mail; </w:t>
            </w:r>
            <w:hyperlink r:id="rId2" w:history="1">
              <w:r w:rsidRPr="00B2345E">
                <w:rPr>
                  <w:rFonts w:eastAsia="Calibri"/>
                  <w:color w:val="0000FF"/>
                  <w:u w:val="single"/>
                </w:rPr>
                <w:t>info@stemfonds.nl</w:t>
              </w:r>
            </w:hyperlink>
            <w:r w:rsidRPr="00B2345E">
              <w:rPr>
                <w:rFonts w:eastAsia="Calibri"/>
                <w:color w:val="002060"/>
              </w:rPr>
              <w:t>,</w:t>
            </w:r>
          </w:p>
          <w:p w14:paraId="6F24748E" w14:textId="504B407D" w:rsidR="00147F9F" w:rsidRPr="00147F9F" w:rsidRDefault="00147F9F" w:rsidP="00147F9F">
            <w:pPr>
              <w:rPr>
                <w:rFonts w:eastAsia="Calibri"/>
                <w:color w:val="002060"/>
              </w:rPr>
            </w:pPr>
            <w:r>
              <w:rPr>
                <w:rFonts w:eastAsia="Calibri"/>
                <w:color w:val="002060"/>
              </w:rPr>
              <w:t xml:space="preserve">                                                     </w:t>
            </w:r>
            <w:r w:rsidRPr="00147F9F">
              <w:rPr>
                <w:rFonts w:eastAsia="Calibri"/>
                <w:color w:val="002060"/>
              </w:rPr>
              <w:t>Postadres; p/a Gilzeweg 25, 4861AS Chaam</w:t>
            </w:r>
          </w:p>
          <w:p w14:paraId="64986E55" w14:textId="77777777" w:rsidR="00147F9F" w:rsidRPr="00147F9F" w:rsidRDefault="00147F9F" w:rsidP="00147F9F">
            <w:pPr>
              <w:rPr>
                <w:rFonts w:eastAsia="Calibri"/>
                <w:color w:val="002060"/>
              </w:rPr>
            </w:pPr>
          </w:p>
          <w:p w14:paraId="41CC98FA" w14:textId="46CDB1BB" w:rsidR="00147F9F" w:rsidRDefault="00147F9F">
            <w:pPr>
              <w:pStyle w:val="Voettekst"/>
              <w:jc w:val="right"/>
            </w:pPr>
            <w:r>
              <w:t xml:space="preserve">Pagina </w:t>
            </w:r>
            <w:r>
              <w:rPr>
                <w:b/>
                <w:bCs/>
              </w:rPr>
              <w:fldChar w:fldCharType="begin"/>
            </w:r>
            <w:r>
              <w:rPr>
                <w:b/>
                <w:bCs/>
              </w:rPr>
              <w:instrText>PAGE</w:instrText>
            </w:r>
            <w:r>
              <w:rPr>
                <w:b/>
                <w:bCs/>
              </w:rPr>
              <w:fldChar w:fldCharType="separate"/>
            </w:r>
            <w:r>
              <w:rPr>
                <w:b/>
                <w:bCs/>
              </w:rPr>
              <w:t>2</w:t>
            </w:r>
            <w:r>
              <w:rPr>
                <w:b/>
                <w:bCs/>
              </w:rPr>
              <w:fldChar w:fldCharType="end"/>
            </w:r>
            <w:r>
              <w:t xml:space="preserve"> van </w:t>
            </w:r>
            <w:r>
              <w:rPr>
                <w:b/>
                <w:bCs/>
              </w:rPr>
              <w:fldChar w:fldCharType="begin"/>
            </w:r>
            <w:r>
              <w:rPr>
                <w:b/>
                <w:bCs/>
              </w:rPr>
              <w:instrText>NUMPAGES</w:instrText>
            </w:r>
            <w:r>
              <w:rPr>
                <w:b/>
                <w:bCs/>
              </w:rPr>
              <w:fldChar w:fldCharType="separate"/>
            </w:r>
            <w:r>
              <w:rPr>
                <w:b/>
                <w:bCs/>
              </w:rPr>
              <w:t>2</w:t>
            </w:r>
            <w:r>
              <w:rPr>
                <w:b/>
                <w:bCs/>
              </w:rPr>
              <w:fldChar w:fldCharType="end"/>
            </w:r>
          </w:p>
        </w:sdtContent>
      </w:sdt>
    </w:sdtContent>
  </w:sdt>
  <w:p w14:paraId="1BAB6AE0" w14:textId="5B610F40" w:rsidR="00BF6B92" w:rsidRPr="00BF6B92" w:rsidRDefault="00BF6B92" w:rsidP="00040FAE">
    <w:pPr>
      <w:pStyle w:val="Voettekst"/>
      <w:jc w:val="center"/>
      <w:rPr>
        <w:color w:val="1F497D" w:themeColor="text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0C0596" w14:textId="77777777" w:rsidR="00147F9F" w:rsidRDefault="00147F9F">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1BD76D" w14:textId="77777777" w:rsidR="00AF3F46" w:rsidRDefault="00AF3F46" w:rsidP="00BF6B92">
      <w:r>
        <w:separator/>
      </w:r>
    </w:p>
  </w:footnote>
  <w:footnote w:type="continuationSeparator" w:id="0">
    <w:p w14:paraId="2900CB1B" w14:textId="77777777" w:rsidR="00AF3F46" w:rsidRDefault="00AF3F46" w:rsidP="00BF6B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1562D2" w14:textId="77777777" w:rsidR="00147F9F" w:rsidRDefault="00147F9F">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862599" w14:textId="77777777" w:rsidR="00147F9F" w:rsidRDefault="00147F9F">
    <w:pPr>
      <w:pStyle w:val="Ko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34248C" w14:textId="77777777" w:rsidR="00147F9F" w:rsidRDefault="00147F9F">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375E7C"/>
    <w:multiLevelType w:val="hybridMultilevel"/>
    <w:tmpl w:val="2BB8A1F4"/>
    <w:lvl w:ilvl="0" w:tplc="44DABAC8">
      <w:start w:val="14"/>
      <w:numFmt w:val="bullet"/>
      <w:lvlText w:val=""/>
      <w:lvlJc w:val="left"/>
      <w:pPr>
        <w:ind w:left="1080" w:hanging="360"/>
      </w:pPr>
      <w:rPr>
        <w:rFonts w:ascii="Symbol" w:eastAsiaTheme="minorHAnsi" w:hAnsi="Symbol" w:cs="Times New Roman"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 w15:restartNumberingAfterBreak="0">
    <w:nsid w:val="10D74D8E"/>
    <w:multiLevelType w:val="hybridMultilevel"/>
    <w:tmpl w:val="0DF6161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 w15:restartNumberingAfterBreak="0">
    <w:nsid w:val="16492947"/>
    <w:multiLevelType w:val="hybridMultilevel"/>
    <w:tmpl w:val="6A3E6516"/>
    <w:lvl w:ilvl="0" w:tplc="C7DE0634">
      <w:numFmt w:val="bullet"/>
      <w:lvlText w:val=""/>
      <w:lvlJc w:val="left"/>
      <w:pPr>
        <w:ind w:left="720" w:hanging="360"/>
      </w:pPr>
      <w:rPr>
        <w:rFonts w:ascii="Symbol" w:eastAsiaTheme="minorHAnsi"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FE840AD"/>
    <w:multiLevelType w:val="hybridMultilevel"/>
    <w:tmpl w:val="E18EAD2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200F1A30"/>
    <w:multiLevelType w:val="hybridMultilevel"/>
    <w:tmpl w:val="9A5425A2"/>
    <w:lvl w:ilvl="0" w:tplc="04130019">
      <w:start w:val="1"/>
      <w:numFmt w:val="lowerLetter"/>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5" w15:restartNumberingAfterBreak="0">
    <w:nsid w:val="270A5C60"/>
    <w:multiLevelType w:val="hybridMultilevel"/>
    <w:tmpl w:val="CE2ACEA2"/>
    <w:lvl w:ilvl="0" w:tplc="C8981632">
      <w:start w:val="14"/>
      <w:numFmt w:val="bullet"/>
      <w:lvlText w:val=""/>
      <w:lvlJc w:val="left"/>
      <w:pPr>
        <w:ind w:left="720" w:hanging="360"/>
      </w:pPr>
      <w:rPr>
        <w:rFonts w:ascii="Symbol" w:eastAsiaTheme="minorHAnsi"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27CD2E80"/>
    <w:multiLevelType w:val="hybridMultilevel"/>
    <w:tmpl w:val="85F80758"/>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7" w15:restartNumberingAfterBreak="0">
    <w:nsid w:val="2EAA647F"/>
    <w:multiLevelType w:val="hybridMultilevel"/>
    <w:tmpl w:val="791206F2"/>
    <w:lvl w:ilvl="0" w:tplc="D89A031A">
      <w:start w:val="88"/>
      <w:numFmt w:val="bullet"/>
      <w:lvlText w:val=""/>
      <w:lvlJc w:val="left"/>
      <w:pPr>
        <w:ind w:left="360" w:hanging="360"/>
      </w:pPr>
      <w:rPr>
        <w:rFonts w:ascii="Symbol" w:eastAsiaTheme="minorHAnsi" w:hAnsi="Symbol" w:cs="Times New Roman"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8" w15:restartNumberingAfterBreak="0">
    <w:nsid w:val="33353BEC"/>
    <w:multiLevelType w:val="hybridMultilevel"/>
    <w:tmpl w:val="1688D118"/>
    <w:lvl w:ilvl="0" w:tplc="CA12A0D8">
      <w:numFmt w:val="bullet"/>
      <w:lvlText w:val=""/>
      <w:lvlJc w:val="left"/>
      <w:pPr>
        <w:ind w:left="720" w:hanging="360"/>
      </w:pPr>
      <w:rPr>
        <w:rFonts w:ascii="Symbol" w:eastAsiaTheme="minorHAnsi"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37AA4478"/>
    <w:multiLevelType w:val="hybridMultilevel"/>
    <w:tmpl w:val="68226182"/>
    <w:lvl w:ilvl="0" w:tplc="D0D40B22">
      <w:start w:val="14"/>
      <w:numFmt w:val="bullet"/>
      <w:lvlText w:val="-"/>
      <w:lvlJc w:val="left"/>
      <w:pPr>
        <w:ind w:left="720" w:hanging="360"/>
      </w:pPr>
      <w:rPr>
        <w:rFonts w:ascii="Verdana" w:eastAsiaTheme="minorHAnsi" w:hAnsi="Verdan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3CB831BB"/>
    <w:multiLevelType w:val="multilevel"/>
    <w:tmpl w:val="1AB26DAC"/>
    <w:lvl w:ilvl="0">
      <w:start w:val="1"/>
      <w:numFmt w:val="decimal"/>
      <w:lvlText w:val="%1."/>
      <w:lvlJc w:val="left"/>
      <w:pPr>
        <w:tabs>
          <w:tab w:val="num" w:pos="0"/>
        </w:tabs>
        <w:ind w:left="720" w:hanging="360"/>
      </w:pPr>
      <w:rPr>
        <w:rFonts w:eastAsia="Times New Roman"/>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40D73375"/>
    <w:multiLevelType w:val="hybridMultilevel"/>
    <w:tmpl w:val="28E2AFE0"/>
    <w:lvl w:ilvl="0" w:tplc="7E589524">
      <w:numFmt w:val="bullet"/>
      <w:lvlText w:val="-"/>
      <w:lvlJc w:val="left"/>
      <w:pPr>
        <w:ind w:left="720" w:hanging="360"/>
      </w:pPr>
      <w:rPr>
        <w:rFonts w:ascii="Verdana" w:eastAsiaTheme="minorHAnsi" w:hAnsi="Verdan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43E868F8"/>
    <w:multiLevelType w:val="hybridMultilevel"/>
    <w:tmpl w:val="A30EBC92"/>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46AE4257"/>
    <w:multiLevelType w:val="hybridMultilevel"/>
    <w:tmpl w:val="5CC09D70"/>
    <w:lvl w:ilvl="0" w:tplc="04130019">
      <w:start w:val="1"/>
      <w:numFmt w:val="lowerLetter"/>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4" w15:restartNumberingAfterBreak="0">
    <w:nsid w:val="47DC7AF2"/>
    <w:multiLevelType w:val="hybridMultilevel"/>
    <w:tmpl w:val="BCF221D0"/>
    <w:lvl w:ilvl="0" w:tplc="AA26EAB6">
      <w:start w:val="1"/>
      <w:numFmt w:val="decimal"/>
      <w:lvlText w:val="%1."/>
      <w:lvlJc w:val="left"/>
      <w:pPr>
        <w:ind w:left="720" w:hanging="360"/>
      </w:pPr>
      <w:rPr>
        <w:rFonts w:eastAsia="Times New Roman" w:hint="default"/>
        <w:b/>
        <w:bCs/>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4E780970"/>
    <w:multiLevelType w:val="hybridMultilevel"/>
    <w:tmpl w:val="6ED45BD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6" w15:restartNumberingAfterBreak="0">
    <w:nsid w:val="5D247AC1"/>
    <w:multiLevelType w:val="hybridMultilevel"/>
    <w:tmpl w:val="348C4F9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7" w15:restartNumberingAfterBreak="0">
    <w:nsid w:val="6BDA4B1A"/>
    <w:multiLevelType w:val="hybridMultilevel"/>
    <w:tmpl w:val="4D8422EA"/>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8" w15:restartNumberingAfterBreak="0">
    <w:nsid w:val="71E10E2C"/>
    <w:multiLevelType w:val="hybridMultilevel"/>
    <w:tmpl w:val="AD0E9E2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9" w15:restartNumberingAfterBreak="0">
    <w:nsid w:val="72213CB2"/>
    <w:multiLevelType w:val="hybridMultilevel"/>
    <w:tmpl w:val="A95E0A34"/>
    <w:lvl w:ilvl="0" w:tplc="E25203A2">
      <w:numFmt w:val="bullet"/>
      <w:lvlText w:val=""/>
      <w:lvlJc w:val="left"/>
      <w:pPr>
        <w:ind w:left="720" w:hanging="360"/>
      </w:pPr>
      <w:rPr>
        <w:rFonts w:ascii="Symbol" w:eastAsiaTheme="minorHAnsi"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73152DAD"/>
    <w:multiLevelType w:val="hybridMultilevel"/>
    <w:tmpl w:val="E8C0D17C"/>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1" w15:restartNumberingAfterBreak="0">
    <w:nsid w:val="7471758F"/>
    <w:multiLevelType w:val="hybridMultilevel"/>
    <w:tmpl w:val="329E3EDA"/>
    <w:lvl w:ilvl="0" w:tplc="97F29F00">
      <w:start w:val="14"/>
      <w:numFmt w:val="bullet"/>
      <w:lvlText w:val=""/>
      <w:lvlJc w:val="left"/>
      <w:pPr>
        <w:ind w:left="720" w:hanging="360"/>
      </w:pPr>
      <w:rPr>
        <w:rFonts w:ascii="Symbol" w:eastAsiaTheme="minorHAnsi"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15:restartNumberingAfterBreak="0">
    <w:nsid w:val="753849DB"/>
    <w:multiLevelType w:val="hybridMultilevel"/>
    <w:tmpl w:val="AE7C7C46"/>
    <w:lvl w:ilvl="0" w:tplc="3C0051E2">
      <w:start w:val="1"/>
      <w:numFmt w:val="bullet"/>
      <w:lvlText w:val=""/>
      <w:lvlJc w:val="left"/>
      <w:pPr>
        <w:ind w:left="720" w:hanging="360"/>
      </w:pPr>
      <w:rPr>
        <w:rFonts w:ascii="Symbol" w:eastAsiaTheme="minorHAnsi"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7B205A37"/>
    <w:multiLevelType w:val="hybridMultilevel"/>
    <w:tmpl w:val="9460A674"/>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16cid:durableId="966278690">
    <w:abstractNumId w:val="7"/>
  </w:num>
  <w:num w:numId="2" w16cid:durableId="1824540271">
    <w:abstractNumId w:val="20"/>
  </w:num>
  <w:num w:numId="3" w16cid:durableId="1022248233">
    <w:abstractNumId w:val="17"/>
  </w:num>
  <w:num w:numId="4" w16cid:durableId="1433470663">
    <w:abstractNumId w:val="4"/>
  </w:num>
  <w:num w:numId="5" w16cid:durableId="1475683691">
    <w:abstractNumId w:val="15"/>
  </w:num>
  <w:num w:numId="6" w16cid:durableId="610354274">
    <w:abstractNumId w:val="1"/>
  </w:num>
  <w:num w:numId="7" w16cid:durableId="181015492">
    <w:abstractNumId w:val="6"/>
  </w:num>
  <w:num w:numId="8" w16cid:durableId="435953683">
    <w:abstractNumId w:val="3"/>
  </w:num>
  <w:num w:numId="9" w16cid:durableId="1125385978">
    <w:abstractNumId w:val="23"/>
  </w:num>
  <w:num w:numId="10" w16cid:durableId="1048799718">
    <w:abstractNumId w:val="18"/>
  </w:num>
  <w:num w:numId="11" w16cid:durableId="660355780">
    <w:abstractNumId w:val="16"/>
  </w:num>
  <w:num w:numId="12" w16cid:durableId="820316572">
    <w:abstractNumId w:val="22"/>
  </w:num>
  <w:num w:numId="13" w16cid:durableId="143275759">
    <w:abstractNumId w:val="13"/>
  </w:num>
  <w:num w:numId="14" w16cid:durableId="1557550847">
    <w:abstractNumId w:val="12"/>
  </w:num>
  <w:num w:numId="15" w16cid:durableId="225797488">
    <w:abstractNumId w:val="21"/>
  </w:num>
  <w:num w:numId="16" w16cid:durableId="75713461">
    <w:abstractNumId w:val="0"/>
  </w:num>
  <w:num w:numId="17" w16cid:durableId="1765958654">
    <w:abstractNumId w:val="5"/>
  </w:num>
  <w:num w:numId="18" w16cid:durableId="456875343">
    <w:abstractNumId w:val="9"/>
  </w:num>
  <w:num w:numId="19" w16cid:durableId="1452629252">
    <w:abstractNumId w:val="11"/>
  </w:num>
  <w:num w:numId="20" w16cid:durableId="1895432681">
    <w:abstractNumId w:val="2"/>
  </w:num>
  <w:num w:numId="21" w16cid:durableId="2004355568">
    <w:abstractNumId w:val="19"/>
  </w:num>
  <w:num w:numId="22" w16cid:durableId="1755975336">
    <w:abstractNumId w:val="8"/>
  </w:num>
  <w:num w:numId="23" w16cid:durableId="661398419">
    <w:abstractNumId w:val="14"/>
  </w:num>
  <w:num w:numId="24" w16cid:durableId="6337839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59C0"/>
    <w:rsid w:val="00007F8A"/>
    <w:rsid w:val="0003553E"/>
    <w:rsid w:val="00035DDA"/>
    <w:rsid w:val="00040FAE"/>
    <w:rsid w:val="000523AC"/>
    <w:rsid w:val="00056ACD"/>
    <w:rsid w:val="00056EDA"/>
    <w:rsid w:val="0008407F"/>
    <w:rsid w:val="00086927"/>
    <w:rsid w:val="000A2A09"/>
    <w:rsid w:val="000C6D60"/>
    <w:rsid w:val="001251F6"/>
    <w:rsid w:val="00142511"/>
    <w:rsid w:val="00147F9F"/>
    <w:rsid w:val="00152249"/>
    <w:rsid w:val="001738EF"/>
    <w:rsid w:val="0019604B"/>
    <w:rsid w:val="001C0BC6"/>
    <w:rsid w:val="001C1768"/>
    <w:rsid w:val="001F72C9"/>
    <w:rsid w:val="00227F93"/>
    <w:rsid w:val="002442ED"/>
    <w:rsid w:val="002445F8"/>
    <w:rsid w:val="00247849"/>
    <w:rsid w:val="002536E3"/>
    <w:rsid w:val="002640C7"/>
    <w:rsid w:val="00270F2C"/>
    <w:rsid w:val="00272CE8"/>
    <w:rsid w:val="0027475E"/>
    <w:rsid w:val="00285C40"/>
    <w:rsid w:val="002E05EB"/>
    <w:rsid w:val="002E371A"/>
    <w:rsid w:val="002E4FB0"/>
    <w:rsid w:val="003117F8"/>
    <w:rsid w:val="00331A3C"/>
    <w:rsid w:val="003F6247"/>
    <w:rsid w:val="00493A3B"/>
    <w:rsid w:val="004957A2"/>
    <w:rsid w:val="004C6968"/>
    <w:rsid w:val="00503D2B"/>
    <w:rsid w:val="00506386"/>
    <w:rsid w:val="0050722F"/>
    <w:rsid w:val="0051688C"/>
    <w:rsid w:val="005246D1"/>
    <w:rsid w:val="00553F40"/>
    <w:rsid w:val="005E00CD"/>
    <w:rsid w:val="005F0905"/>
    <w:rsid w:val="0064412F"/>
    <w:rsid w:val="00646B58"/>
    <w:rsid w:val="0065743F"/>
    <w:rsid w:val="00662CE5"/>
    <w:rsid w:val="00691B0D"/>
    <w:rsid w:val="006C0EE8"/>
    <w:rsid w:val="0075484B"/>
    <w:rsid w:val="0076582B"/>
    <w:rsid w:val="00815479"/>
    <w:rsid w:val="0085510A"/>
    <w:rsid w:val="008568A9"/>
    <w:rsid w:val="008B2917"/>
    <w:rsid w:val="008D60FE"/>
    <w:rsid w:val="008F1C52"/>
    <w:rsid w:val="008F7B6A"/>
    <w:rsid w:val="009926AF"/>
    <w:rsid w:val="009D7971"/>
    <w:rsid w:val="009E2A29"/>
    <w:rsid w:val="00A11FC5"/>
    <w:rsid w:val="00A12FB7"/>
    <w:rsid w:val="00A253E0"/>
    <w:rsid w:val="00A57063"/>
    <w:rsid w:val="00A77B24"/>
    <w:rsid w:val="00AB015B"/>
    <w:rsid w:val="00AC0024"/>
    <w:rsid w:val="00AD3014"/>
    <w:rsid w:val="00AF3F46"/>
    <w:rsid w:val="00B01962"/>
    <w:rsid w:val="00B35151"/>
    <w:rsid w:val="00B57B2E"/>
    <w:rsid w:val="00BB5962"/>
    <w:rsid w:val="00BC4A71"/>
    <w:rsid w:val="00BF0F76"/>
    <w:rsid w:val="00BF6B92"/>
    <w:rsid w:val="00C1533E"/>
    <w:rsid w:val="00C249C6"/>
    <w:rsid w:val="00C468B3"/>
    <w:rsid w:val="00C52EFC"/>
    <w:rsid w:val="00C70BAA"/>
    <w:rsid w:val="00C83204"/>
    <w:rsid w:val="00D80DBB"/>
    <w:rsid w:val="00DD7486"/>
    <w:rsid w:val="00DF340C"/>
    <w:rsid w:val="00E44EFF"/>
    <w:rsid w:val="00E56643"/>
    <w:rsid w:val="00EB4518"/>
    <w:rsid w:val="00EB78C6"/>
    <w:rsid w:val="00EC59C0"/>
    <w:rsid w:val="00F10D59"/>
    <w:rsid w:val="00F252BB"/>
    <w:rsid w:val="00F61ADA"/>
    <w:rsid w:val="00F74CAB"/>
    <w:rsid w:val="00FB09C3"/>
    <w:rsid w:val="00FB49AD"/>
    <w:rsid w:val="00FB5C08"/>
    <w:rsid w:val="00FB62A0"/>
    <w:rsid w:val="00FB62F7"/>
    <w:rsid w:val="00FC17D9"/>
    <w:rsid w:val="00FC30EB"/>
    <w:rsid w:val="00FE1248"/>
    <w:rsid w:val="00FF703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8E50E85"/>
  <w15:docId w15:val="{FCC92D49-2B95-489F-AD79-5386A1ED7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EC59C0"/>
    <w:rPr>
      <w:rFonts w:eastAsiaTheme="minorHAnsi"/>
      <w:sz w:val="24"/>
      <w:szCs w:val="24"/>
      <w:lang w:eastAsia="en-US"/>
    </w:rPr>
  </w:style>
  <w:style w:type="paragraph" w:styleId="Kop1">
    <w:name w:val="heading 1"/>
    <w:basedOn w:val="Standaard"/>
    <w:next w:val="Standaard"/>
    <w:qFormat/>
    <w:rsid w:val="0008407F"/>
    <w:pPr>
      <w:keepNext/>
      <w:spacing w:before="240" w:after="60" w:line="276" w:lineRule="auto"/>
      <w:outlineLvl w:val="0"/>
    </w:pPr>
    <w:rPr>
      <w:rFonts w:ascii="Calibri" w:eastAsia="Calibri" w:hAnsi="Calibri" w:cs="Arial"/>
      <w:b/>
      <w:bCs/>
      <w:kern w:val="32"/>
      <w:sz w:val="32"/>
      <w:szCs w:val="32"/>
    </w:rPr>
  </w:style>
  <w:style w:type="paragraph" w:styleId="Kop2">
    <w:name w:val="heading 2"/>
    <w:basedOn w:val="Standaard"/>
    <w:next w:val="Standaard"/>
    <w:link w:val="Kop2Char"/>
    <w:uiPriority w:val="9"/>
    <w:qFormat/>
    <w:rsid w:val="0008407F"/>
    <w:pPr>
      <w:keepNext/>
      <w:spacing w:before="240" w:after="60" w:line="276" w:lineRule="auto"/>
      <w:outlineLvl w:val="1"/>
    </w:pPr>
    <w:rPr>
      <w:rFonts w:ascii="Calibri" w:eastAsia="Calibri" w:hAnsi="Calibri" w:cs="Arial"/>
      <w:b/>
      <w:bCs/>
      <w:i/>
      <w:iCs/>
      <w:sz w:val="28"/>
      <w:szCs w:val="28"/>
    </w:rPr>
  </w:style>
  <w:style w:type="paragraph" w:styleId="Kop3">
    <w:name w:val="heading 3"/>
    <w:basedOn w:val="Standaard"/>
    <w:next w:val="Standaard"/>
    <w:link w:val="Kop3Char"/>
    <w:uiPriority w:val="9"/>
    <w:qFormat/>
    <w:rsid w:val="0008407F"/>
    <w:pPr>
      <w:keepNext/>
      <w:spacing w:before="240" w:after="60" w:line="276" w:lineRule="auto"/>
      <w:outlineLvl w:val="2"/>
    </w:pPr>
    <w:rPr>
      <w:rFonts w:ascii="Calibri" w:eastAsia="Calibri" w:hAnsi="Calibri" w:cs="Arial"/>
      <w:b/>
      <w:bCs/>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uiPriority w:val="9"/>
    <w:rsid w:val="0008407F"/>
    <w:rPr>
      <w:rFonts w:ascii="Calibri" w:eastAsia="Calibri" w:hAnsi="Calibri" w:cs="Arial"/>
      <w:b/>
      <w:bCs/>
      <w:i/>
      <w:iCs/>
      <w:sz w:val="28"/>
      <w:szCs w:val="28"/>
      <w:lang w:eastAsia="en-US"/>
    </w:rPr>
  </w:style>
  <w:style w:type="character" w:customStyle="1" w:styleId="Kop3Char">
    <w:name w:val="Kop 3 Char"/>
    <w:basedOn w:val="Standaardalinea-lettertype"/>
    <w:link w:val="Kop3"/>
    <w:uiPriority w:val="9"/>
    <w:rsid w:val="0008407F"/>
    <w:rPr>
      <w:rFonts w:ascii="Calibri" w:eastAsia="Calibri" w:hAnsi="Calibri" w:cs="Arial"/>
      <w:b/>
      <w:bCs/>
      <w:sz w:val="26"/>
      <w:szCs w:val="26"/>
      <w:lang w:eastAsia="en-US"/>
    </w:rPr>
  </w:style>
  <w:style w:type="table" w:styleId="Tabelraster">
    <w:name w:val="Table Grid"/>
    <w:basedOn w:val="Standaardtabel"/>
    <w:uiPriority w:val="59"/>
    <w:rsid w:val="00EC59C0"/>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tekst">
    <w:name w:val="Balloon Text"/>
    <w:basedOn w:val="Standaard"/>
    <w:link w:val="BallontekstChar"/>
    <w:rsid w:val="002E05EB"/>
    <w:rPr>
      <w:rFonts w:ascii="Tahoma" w:hAnsi="Tahoma" w:cs="Tahoma"/>
      <w:sz w:val="16"/>
      <w:szCs w:val="16"/>
    </w:rPr>
  </w:style>
  <w:style w:type="character" w:customStyle="1" w:styleId="BallontekstChar">
    <w:name w:val="Ballontekst Char"/>
    <w:basedOn w:val="Standaardalinea-lettertype"/>
    <w:link w:val="Ballontekst"/>
    <w:rsid w:val="002E05EB"/>
    <w:rPr>
      <w:rFonts w:ascii="Tahoma" w:eastAsiaTheme="minorHAnsi" w:hAnsi="Tahoma" w:cs="Tahoma"/>
      <w:sz w:val="16"/>
      <w:szCs w:val="16"/>
      <w:lang w:eastAsia="en-US"/>
    </w:rPr>
  </w:style>
  <w:style w:type="paragraph" w:styleId="Lijstalinea">
    <w:name w:val="List Paragraph"/>
    <w:basedOn w:val="Standaard"/>
    <w:uiPriority w:val="34"/>
    <w:qFormat/>
    <w:rsid w:val="00056EDA"/>
    <w:pPr>
      <w:ind w:left="720"/>
      <w:contextualSpacing/>
    </w:pPr>
  </w:style>
  <w:style w:type="character" w:styleId="Hyperlink">
    <w:name w:val="Hyperlink"/>
    <w:basedOn w:val="Standaardalinea-lettertype"/>
    <w:unhideWhenUsed/>
    <w:rsid w:val="001738EF"/>
    <w:rPr>
      <w:color w:val="0000FF" w:themeColor="hyperlink"/>
      <w:u w:val="single"/>
    </w:rPr>
  </w:style>
  <w:style w:type="character" w:styleId="Onopgelostemelding">
    <w:name w:val="Unresolved Mention"/>
    <w:basedOn w:val="Standaardalinea-lettertype"/>
    <w:uiPriority w:val="99"/>
    <w:semiHidden/>
    <w:unhideWhenUsed/>
    <w:rsid w:val="001738EF"/>
    <w:rPr>
      <w:color w:val="605E5C"/>
      <w:shd w:val="clear" w:color="auto" w:fill="E1DFDD"/>
    </w:rPr>
  </w:style>
  <w:style w:type="paragraph" w:styleId="Normaalweb">
    <w:name w:val="Normal (Web)"/>
    <w:basedOn w:val="Standaard"/>
    <w:uiPriority w:val="99"/>
    <w:semiHidden/>
    <w:unhideWhenUsed/>
    <w:rsid w:val="00B35151"/>
  </w:style>
  <w:style w:type="paragraph" w:styleId="Koptekst">
    <w:name w:val="header"/>
    <w:basedOn w:val="Standaard"/>
    <w:link w:val="KoptekstChar"/>
    <w:uiPriority w:val="99"/>
    <w:unhideWhenUsed/>
    <w:rsid w:val="00BF6B92"/>
    <w:pPr>
      <w:tabs>
        <w:tab w:val="center" w:pos="4536"/>
        <w:tab w:val="right" w:pos="9072"/>
      </w:tabs>
    </w:pPr>
  </w:style>
  <w:style w:type="character" w:customStyle="1" w:styleId="KoptekstChar">
    <w:name w:val="Koptekst Char"/>
    <w:basedOn w:val="Standaardalinea-lettertype"/>
    <w:link w:val="Koptekst"/>
    <w:uiPriority w:val="99"/>
    <w:rsid w:val="00BF6B92"/>
    <w:rPr>
      <w:rFonts w:eastAsiaTheme="minorHAnsi"/>
      <w:sz w:val="24"/>
      <w:szCs w:val="24"/>
      <w:lang w:eastAsia="en-US"/>
    </w:rPr>
  </w:style>
  <w:style w:type="paragraph" w:styleId="Voettekst">
    <w:name w:val="footer"/>
    <w:basedOn w:val="Standaard"/>
    <w:link w:val="VoettekstChar"/>
    <w:uiPriority w:val="99"/>
    <w:unhideWhenUsed/>
    <w:rsid w:val="00BF6B92"/>
    <w:pPr>
      <w:tabs>
        <w:tab w:val="center" w:pos="4536"/>
        <w:tab w:val="right" w:pos="9072"/>
      </w:tabs>
    </w:pPr>
  </w:style>
  <w:style w:type="character" w:customStyle="1" w:styleId="VoettekstChar">
    <w:name w:val="Voettekst Char"/>
    <w:basedOn w:val="Standaardalinea-lettertype"/>
    <w:link w:val="Voettekst"/>
    <w:uiPriority w:val="99"/>
    <w:rsid w:val="00BF6B92"/>
    <w:rPr>
      <w:rFonts w:eastAsiaTheme="minorHAnsi"/>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44194">
      <w:bodyDiv w:val="1"/>
      <w:marLeft w:val="0"/>
      <w:marRight w:val="0"/>
      <w:marTop w:val="0"/>
      <w:marBottom w:val="0"/>
      <w:divBdr>
        <w:top w:val="none" w:sz="0" w:space="0" w:color="auto"/>
        <w:left w:val="none" w:sz="0" w:space="0" w:color="auto"/>
        <w:bottom w:val="none" w:sz="0" w:space="0" w:color="auto"/>
        <w:right w:val="none" w:sz="0" w:space="0" w:color="auto"/>
      </w:divBdr>
    </w:div>
    <w:div w:id="165288116">
      <w:bodyDiv w:val="1"/>
      <w:marLeft w:val="0"/>
      <w:marRight w:val="0"/>
      <w:marTop w:val="0"/>
      <w:marBottom w:val="0"/>
      <w:divBdr>
        <w:top w:val="none" w:sz="0" w:space="0" w:color="auto"/>
        <w:left w:val="none" w:sz="0" w:space="0" w:color="auto"/>
        <w:bottom w:val="none" w:sz="0" w:space="0" w:color="auto"/>
        <w:right w:val="none" w:sz="0" w:space="0" w:color="auto"/>
      </w:divBdr>
    </w:div>
    <w:div w:id="872378458">
      <w:bodyDiv w:val="1"/>
      <w:marLeft w:val="0"/>
      <w:marRight w:val="0"/>
      <w:marTop w:val="0"/>
      <w:marBottom w:val="0"/>
      <w:divBdr>
        <w:top w:val="none" w:sz="0" w:space="0" w:color="auto"/>
        <w:left w:val="none" w:sz="0" w:space="0" w:color="auto"/>
        <w:bottom w:val="none" w:sz="0" w:space="0" w:color="auto"/>
        <w:right w:val="none" w:sz="0" w:space="0" w:color="auto"/>
      </w:divBdr>
    </w:div>
    <w:div w:id="875503197">
      <w:bodyDiv w:val="1"/>
      <w:marLeft w:val="0"/>
      <w:marRight w:val="0"/>
      <w:marTop w:val="0"/>
      <w:marBottom w:val="0"/>
      <w:divBdr>
        <w:top w:val="none" w:sz="0" w:space="0" w:color="auto"/>
        <w:left w:val="none" w:sz="0" w:space="0" w:color="auto"/>
        <w:bottom w:val="none" w:sz="0" w:space="0" w:color="auto"/>
        <w:right w:val="none" w:sz="0" w:space="0" w:color="auto"/>
      </w:divBdr>
    </w:div>
    <w:div w:id="1262031895">
      <w:bodyDiv w:val="1"/>
      <w:marLeft w:val="0"/>
      <w:marRight w:val="0"/>
      <w:marTop w:val="0"/>
      <w:marBottom w:val="0"/>
      <w:divBdr>
        <w:top w:val="none" w:sz="0" w:space="0" w:color="auto"/>
        <w:left w:val="none" w:sz="0" w:space="0" w:color="auto"/>
        <w:bottom w:val="none" w:sz="0" w:space="0" w:color="auto"/>
        <w:right w:val="none" w:sz="0" w:space="0" w:color="auto"/>
      </w:divBdr>
    </w:div>
    <w:div w:id="1483889336">
      <w:bodyDiv w:val="1"/>
      <w:marLeft w:val="0"/>
      <w:marRight w:val="0"/>
      <w:marTop w:val="0"/>
      <w:marBottom w:val="0"/>
      <w:divBdr>
        <w:top w:val="none" w:sz="0" w:space="0" w:color="auto"/>
        <w:left w:val="none" w:sz="0" w:space="0" w:color="auto"/>
        <w:bottom w:val="none" w:sz="0" w:space="0" w:color="auto"/>
        <w:right w:val="none" w:sz="0" w:space="0" w:color="auto"/>
      </w:divBdr>
    </w:div>
    <w:div w:id="1931503894">
      <w:bodyDiv w:val="1"/>
      <w:marLeft w:val="0"/>
      <w:marRight w:val="0"/>
      <w:marTop w:val="0"/>
      <w:marBottom w:val="0"/>
      <w:divBdr>
        <w:top w:val="none" w:sz="0" w:space="0" w:color="auto"/>
        <w:left w:val="none" w:sz="0" w:space="0" w:color="auto"/>
        <w:bottom w:val="none" w:sz="0" w:space="0" w:color="auto"/>
        <w:right w:val="none" w:sz="0" w:space="0" w:color="auto"/>
      </w:divBdr>
    </w:div>
    <w:div w:id="2109999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stemfonds.nl"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belastingdienst.nl"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hyperlink" Target="mailto:info@stemfonds.nl" TargetMode="External"/><Relationship Id="rId1" Type="http://schemas.openxmlformats.org/officeDocument/2006/relationships/hyperlink" Target="http://www.stemfonds.nl"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3D8B9D1AB98F9B4793D9CD9028EE9720" ma:contentTypeVersion="9" ma:contentTypeDescription="Een nieuw document maken." ma:contentTypeScope="" ma:versionID="4706c471ea877bb31a8e917dafec73cf">
  <xsd:schema xmlns:xsd="http://www.w3.org/2001/XMLSchema" xmlns:xs="http://www.w3.org/2001/XMLSchema" xmlns:p="http://schemas.microsoft.com/office/2006/metadata/properties" xmlns:ns2="91dc58b0-0094-48df-a471-57fbc2da6025" xmlns:ns3="2c70f07f-4c0f-479e-8320-f5323729758a" targetNamespace="http://schemas.microsoft.com/office/2006/metadata/properties" ma:root="true" ma:fieldsID="99dfd1eca02975ba00b79a55aa835916" ns2:_="" ns3:_="">
    <xsd:import namespace="91dc58b0-0094-48df-a471-57fbc2da6025"/>
    <xsd:import namespace="2c70f07f-4c0f-479e-8320-f5323729758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EventHashCode" minOccurs="0"/>
                <xsd:element ref="ns2:MediaServiceGenerationTim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dc58b0-0094-48df-a471-57fbc2da602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c70f07f-4c0f-479e-8320-f5323729758a" elementFormDefault="qualified">
    <xsd:import namespace="http://schemas.microsoft.com/office/2006/documentManagement/types"/>
    <xsd:import namespace="http://schemas.microsoft.com/office/infopath/2007/PartnerControls"/>
    <xsd:element name="SharedWithUsers" ma:index="15"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79603BE-53E1-4D83-B1CD-85F6A538D5CA}">
  <ds:schemaRefs>
    <ds:schemaRef ds:uri="http://schemas.microsoft.com/sharepoint/v3/contenttype/forms"/>
  </ds:schemaRefs>
</ds:datastoreItem>
</file>

<file path=customXml/itemProps2.xml><?xml version="1.0" encoding="utf-8"?>
<ds:datastoreItem xmlns:ds="http://schemas.openxmlformats.org/officeDocument/2006/customXml" ds:itemID="{8D1095DE-F293-4BCC-94C3-13A7F068F4AE}">
  <ds:schemaRefs>
    <ds:schemaRef ds:uri="http://schemas.openxmlformats.org/officeDocument/2006/bibliography"/>
  </ds:schemaRefs>
</ds:datastoreItem>
</file>

<file path=customXml/itemProps3.xml><?xml version="1.0" encoding="utf-8"?>
<ds:datastoreItem xmlns:ds="http://schemas.openxmlformats.org/officeDocument/2006/customXml" ds:itemID="{EB5868BC-CA70-4BC4-BB75-DA1ADEACC5A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C06D043-1D6B-404C-BAF2-9895E70BC1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dc58b0-0094-48df-a471-57fbc2da6025"/>
    <ds:schemaRef ds:uri="2c70f07f-4c0f-479e-8320-f532372975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799</Words>
  <Characters>4398</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Criteria StEM 2025</vt:lpstr>
    </vt:vector>
  </TitlesOfParts>
  <Company>Thebe Services B.V.</Company>
  <LinksUpToDate>false</LinksUpToDate>
  <CharactersWithSpaces>5187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Criteria StEM 2025</dc:title>
  <dc:creator>www.stemfonds.nl, e-mail; info@stemfonds.nl,   Postadres; p/a Gilzeweg 25, 4861AS Chaam</dc:creator>
  <cp:lastModifiedBy>Petra Stevens</cp:lastModifiedBy>
  <cp:revision>3</cp:revision>
  <cp:lastPrinted>2025-08-09T13:02:00Z</cp:lastPrinted>
  <dcterms:created xsi:type="dcterms:W3CDTF">2025-08-09T10:14:00Z</dcterms:created>
  <dcterms:modified xsi:type="dcterms:W3CDTF">2025-08-09T13:06:00Z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0x0101003D8B9D1AB98F9B4793D9CD9028EE9720</vt:lpwstr>
  </property>
</Properties>
</file>